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58F" w:rsidRPr="00177014" w:rsidRDefault="00E4158F" w:rsidP="00177014">
      <w:pPr>
        <w:tabs>
          <w:tab w:val="left" w:pos="4111"/>
          <w:tab w:val="left" w:pos="5812"/>
        </w:tabs>
        <w:spacing w:after="0" w:line="240" w:lineRule="auto"/>
        <w:ind w:left="5670"/>
        <w:contextualSpacing/>
        <w:jc w:val="center"/>
        <w:rPr>
          <w:rFonts w:ascii="GHEA Grapalat" w:hAnsi="GHEA Grapalat" w:cs="Times New Roman"/>
        </w:rPr>
      </w:pPr>
      <w:r w:rsidRPr="00177014">
        <w:rPr>
          <w:rFonts w:ascii="GHEA Grapalat" w:hAnsi="GHEA Grapalat" w:cs="Sylfaen"/>
          <w:lang w:val="hy-AM"/>
        </w:rPr>
        <w:t xml:space="preserve">ՀԱՎԵԼՎԱԾ </w:t>
      </w:r>
      <w:r w:rsidRPr="00177014">
        <w:rPr>
          <w:rFonts w:ascii="GHEA Grapalat" w:hAnsi="GHEA Grapalat" w:cs="Times New Roman"/>
          <w:lang w:val="hy-AM"/>
        </w:rPr>
        <w:t>9</w:t>
      </w:r>
    </w:p>
    <w:p w:rsidR="00E4158F" w:rsidRPr="00177014" w:rsidRDefault="00F40986" w:rsidP="00177014">
      <w:pPr>
        <w:spacing w:after="0" w:line="240" w:lineRule="auto"/>
        <w:ind w:left="5670"/>
        <w:contextualSpacing/>
        <w:jc w:val="center"/>
        <w:rPr>
          <w:rFonts w:ascii="GHEA Grapalat" w:hAnsi="GHEA Grapalat" w:cs="Times New Roman"/>
          <w:lang w:val="hy-AM"/>
        </w:rPr>
      </w:pPr>
      <w:r w:rsidRPr="00177014">
        <w:rPr>
          <w:rFonts w:ascii="GHEA Grapalat" w:hAnsi="GHEA Grapalat" w:cs="Sylfaen"/>
          <w:lang w:val="hy-AM"/>
        </w:rPr>
        <w:t>«</w:t>
      </w:r>
      <w:r w:rsidR="00E4158F" w:rsidRPr="00177014">
        <w:rPr>
          <w:rFonts w:ascii="GHEA Grapalat" w:hAnsi="GHEA Grapalat" w:cs="Sylfaen"/>
          <w:lang w:val="hy-AM"/>
        </w:rPr>
        <w:t>Եվրասիական տնտեսական միության մասին</w:t>
      </w:r>
      <w:r w:rsidR="001D6E58" w:rsidRPr="00177014">
        <w:rPr>
          <w:rFonts w:ascii="GHEA Grapalat" w:hAnsi="GHEA Grapalat" w:cs="Sylfaen"/>
          <w:lang w:val="hy-AM"/>
        </w:rPr>
        <w:t>»</w:t>
      </w:r>
      <w:r w:rsidR="00E4158F" w:rsidRPr="00177014">
        <w:rPr>
          <w:rFonts w:ascii="GHEA Grapalat" w:hAnsi="GHEA Grapalat" w:cs="Sylfaen"/>
          <w:lang w:val="hy-AM"/>
        </w:rPr>
        <w:t xml:space="preserve"> պայմանագրի</w:t>
      </w:r>
    </w:p>
    <w:p w:rsidR="00E4158F" w:rsidRPr="00177014" w:rsidRDefault="00E4158F" w:rsidP="00177014">
      <w:pPr>
        <w:tabs>
          <w:tab w:val="left" w:pos="4111"/>
          <w:tab w:val="left" w:pos="5812"/>
        </w:tabs>
        <w:spacing w:after="0" w:line="240" w:lineRule="auto"/>
        <w:contextualSpacing/>
        <w:jc w:val="right"/>
        <w:rPr>
          <w:rFonts w:ascii="GHEA Grapalat" w:hAnsi="GHEA Grapalat" w:cs="Times New Roman"/>
          <w:lang w:val="hy-AM"/>
        </w:rPr>
      </w:pPr>
    </w:p>
    <w:p w:rsidR="00E4158F" w:rsidRPr="00177014" w:rsidRDefault="00E4158F" w:rsidP="00177014">
      <w:pPr>
        <w:tabs>
          <w:tab w:val="left" w:pos="4111"/>
          <w:tab w:val="left" w:pos="5812"/>
        </w:tabs>
        <w:spacing w:after="0" w:line="240" w:lineRule="auto"/>
        <w:contextualSpacing/>
        <w:jc w:val="center"/>
        <w:rPr>
          <w:rFonts w:ascii="GHEA Grapalat" w:hAnsi="GHEA Grapalat" w:cs="Times New Roman"/>
          <w:b/>
          <w:bCs/>
          <w:spacing w:val="40"/>
          <w:lang w:val="hy-AM"/>
        </w:rPr>
      </w:pPr>
      <w:r w:rsidRPr="00177014">
        <w:rPr>
          <w:rFonts w:ascii="GHEA Grapalat" w:hAnsi="GHEA Grapalat" w:cs="Sylfaen"/>
          <w:b/>
          <w:bCs/>
          <w:spacing w:val="40"/>
          <w:lang w:val="hy-AM"/>
        </w:rPr>
        <w:t>ԱՐՁԱՆԱԳՐՈՒԹՅՈՒՆ</w:t>
      </w:r>
    </w:p>
    <w:p w:rsidR="00E4158F" w:rsidRPr="00177014" w:rsidRDefault="00E4158F" w:rsidP="00177014">
      <w:pPr>
        <w:tabs>
          <w:tab w:val="left" w:pos="4111"/>
          <w:tab w:val="left" w:pos="5812"/>
        </w:tabs>
        <w:spacing w:after="0" w:line="240" w:lineRule="auto"/>
        <w:contextualSpacing/>
        <w:jc w:val="center"/>
        <w:rPr>
          <w:rFonts w:ascii="GHEA Grapalat" w:hAnsi="GHEA Grapalat" w:cs="Times New Roman"/>
          <w:b/>
          <w:bCs/>
          <w:lang w:val="hy-AM"/>
        </w:rPr>
      </w:pPr>
      <w:r w:rsidRPr="00177014">
        <w:rPr>
          <w:rFonts w:ascii="GHEA Grapalat" w:hAnsi="GHEA Grapalat" w:cs="Sylfaen"/>
          <w:b/>
          <w:bCs/>
          <w:lang w:val="hy-AM"/>
        </w:rPr>
        <w:t>Եվրասիական տնտեսական միության շրջանակներում տեխնիկական կարգավորման մասին</w:t>
      </w:r>
    </w:p>
    <w:p w:rsidR="00E4158F" w:rsidRPr="00177014" w:rsidRDefault="00E4158F" w:rsidP="00177014">
      <w:pPr>
        <w:tabs>
          <w:tab w:val="left" w:pos="4111"/>
          <w:tab w:val="left" w:pos="5812"/>
        </w:tabs>
        <w:spacing w:after="0" w:line="240" w:lineRule="auto"/>
        <w:contextualSpacing/>
        <w:jc w:val="center"/>
        <w:rPr>
          <w:rFonts w:ascii="GHEA Grapalat" w:hAnsi="GHEA Grapalat" w:cs="Times New Roman"/>
          <w:b/>
          <w:bCs/>
          <w:lang w:val="hy-AM"/>
        </w:rPr>
      </w:pPr>
    </w:p>
    <w:p w:rsidR="00E4158F" w:rsidRPr="00177014" w:rsidRDefault="00E4158F" w:rsidP="00177014">
      <w:pPr>
        <w:numPr>
          <w:ilvl w:val="0"/>
          <w:numId w:val="1"/>
        </w:numPr>
        <w:spacing w:after="0" w:line="240" w:lineRule="auto"/>
        <w:ind w:left="0" w:firstLine="540"/>
        <w:contextualSpacing/>
        <w:jc w:val="both"/>
        <w:rPr>
          <w:rFonts w:ascii="GHEA Grapalat" w:hAnsi="GHEA Grapalat" w:cs="Times New Roman"/>
          <w:lang w:val="hy-AM"/>
        </w:rPr>
      </w:pPr>
      <w:r w:rsidRPr="00177014">
        <w:rPr>
          <w:rFonts w:ascii="GHEA Grapalat" w:hAnsi="GHEA Grapalat" w:cs="Sylfaen"/>
          <w:lang w:val="hy-AM"/>
        </w:rPr>
        <w:t xml:space="preserve">Սույն Արձանագրությունը մշակվել է </w:t>
      </w:r>
      <w:r w:rsidR="001D6E58" w:rsidRPr="00177014">
        <w:rPr>
          <w:rFonts w:ascii="GHEA Grapalat" w:hAnsi="GHEA Grapalat" w:cs="Sylfaen"/>
          <w:lang w:val="hy-AM"/>
        </w:rPr>
        <w:t>«</w:t>
      </w:r>
      <w:r w:rsidRPr="00177014">
        <w:rPr>
          <w:rFonts w:ascii="GHEA Grapalat" w:hAnsi="GHEA Grapalat" w:cs="Sylfaen"/>
          <w:lang w:val="hy-AM"/>
        </w:rPr>
        <w:t>Եվրասիական տնտեսական միության մասին</w:t>
      </w:r>
      <w:r w:rsidR="001D6E58" w:rsidRPr="00177014">
        <w:rPr>
          <w:rFonts w:ascii="GHEA Grapalat" w:hAnsi="GHEA Grapalat" w:cs="Sylfaen"/>
          <w:lang w:val="hy-AM"/>
        </w:rPr>
        <w:t>»</w:t>
      </w:r>
      <w:r w:rsidRPr="00177014">
        <w:rPr>
          <w:rFonts w:ascii="GHEA Grapalat" w:hAnsi="GHEA Grapalat" w:cs="Sylfaen"/>
          <w:lang w:val="hy-AM"/>
        </w:rPr>
        <w:t xml:space="preserve"> պայմանագրի X բաժնի համաձայն </w:t>
      </w:r>
      <w:r w:rsidR="00DD63D1" w:rsidRPr="00177014">
        <w:rPr>
          <w:rFonts w:ascii="GHEA Grapalat" w:hAnsi="GHEA Grapalat" w:cs="Sylfaen"/>
          <w:lang w:val="hy-AM"/>
        </w:rPr>
        <w:t>եւ</w:t>
      </w:r>
      <w:r w:rsidRPr="00177014">
        <w:rPr>
          <w:rFonts w:ascii="GHEA Grapalat" w:hAnsi="GHEA Grapalat" w:cs="Sylfaen"/>
          <w:lang w:val="hy-AM"/>
        </w:rPr>
        <w:t xml:space="preserve"> </w:t>
      </w:r>
      <w:r w:rsidR="001D6E58" w:rsidRPr="00177014">
        <w:rPr>
          <w:rFonts w:ascii="GHEA Grapalat" w:hAnsi="GHEA Grapalat" w:cs="Sylfaen"/>
          <w:lang w:val="hy-AM"/>
        </w:rPr>
        <w:t xml:space="preserve">դրանով </w:t>
      </w:r>
      <w:r w:rsidRPr="00177014">
        <w:rPr>
          <w:rFonts w:ascii="GHEA Grapalat" w:hAnsi="GHEA Grapalat" w:cs="Sylfaen"/>
          <w:lang w:val="hy-AM"/>
        </w:rPr>
        <w:t xml:space="preserve">Միության շրջանակներում </w:t>
      </w:r>
      <w:r w:rsidR="001D6E58" w:rsidRPr="00177014">
        <w:rPr>
          <w:rFonts w:ascii="GHEA Grapalat" w:hAnsi="GHEA Grapalat" w:cs="Sylfaen"/>
          <w:lang w:val="hy-AM"/>
        </w:rPr>
        <w:t xml:space="preserve">սահմանվում են </w:t>
      </w:r>
      <w:r w:rsidRPr="00177014">
        <w:rPr>
          <w:rFonts w:ascii="GHEA Grapalat" w:hAnsi="GHEA Grapalat" w:cs="Sylfaen"/>
          <w:lang w:val="hy-AM"/>
        </w:rPr>
        <w:t>տեխնիկական կարգավորման կարգը, կանոններն ու ընթացակարգերը։</w:t>
      </w:r>
    </w:p>
    <w:p w:rsidR="00E4158F" w:rsidRPr="00177014" w:rsidRDefault="00E4158F" w:rsidP="00177014">
      <w:pPr>
        <w:numPr>
          <w:ilvl w:val="0"/>
          <w:numId w:val="1"/>
        </w:numPr>
        <w:tabs>
          <w:tab w:val="left" w:pos="0"/>
        </w:tabs>
        <w:spacing w:after="0" w:line="240" w:lineRule="auto"/>
        <w:ind w:left="0" w:firstLine="540"/>
        <w:contextualSpacing/>
        <w:jc w:val="both"/>
        <w:rPr>
          <w:rFonts w:ascii="GHEA Grapalat" w:hAnsi="GHEA Grapalat" w:cs="Times New Roman"/>
          <w:lang w:val="hy-AM"/>
        </w:rPr>
      </w:pPr>
      <w:r w:rsidRPr="00177014">
        <w:rPr>
          <w:rFonts w:ascii="GHEA Grapalat" w:hAnsi="GHEA Grapalat" w:cs="Sylfaen"/>
          <w:lang w:val="hy-AM"/>
        </w:rPr>
        <w:t xml:space="preserve">Սույն Արձանագրության մեջ </w:t>
      </w:r>
      <w:bookmarkStart w:id="0" w:name="_GoBack"/>
      <w:bookmarkEnd w:id="0"/>
      <w:r w:rsidRPr="00177014">
        <w:rPr>
          <w:rFonts w:ascii="GHEA Grapalat" w:hAnsi="GHEA Grapalat" w:cs="Sylfaen"/>
          <w:lang w:val="hy-AM"/>
        </w:rPr>
        <w:t>գործածվող հասկացություններն ունեն հետ</w:t>
      </w:r>
      <w:r w:rsidR="00DD63D1" w:rsidRPr="00177014">
        <w:rPr>
          <w:rFonts w:ascii="GHEA Grapalat" w:hAnsi="GHEA Grapalat" w:cs="Sylfaen"/>
          <w:lang w:val="hy-AM"/>
        </w:rPr>
        <w:t>եւ</w:t>
      </w:r>
      <w:r w:rsidRPr="00177014">
        <w:rPr>
          <w:rFonts w:ascii="GHEA Grapalat" w:hAnsi="GHEA Grapalat" w:cs="Sylfaen"/>
          <w:lang w:val="hy-AM"/>
        </w:rPr>
        <w:t>յալ իմաստները՝</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«հավատարմագրում»՝ հավատարմագրում իրականացնող մարմնի կողմից համապատասխանության գնահատման մարմնի (այդ թվում՝ սերտիֆիկացման մարմնի, փորձարկման լաբորատորիաների (կենտրոնների)) տվյալ ոլորտում համապատասխանության գնահատման աշխատանքներ կատարելու իրավասությունների պաշտոնապես ճանաչում.</w:t>
      </w:r>
      <w:r w:rsidRPr="00177014">
        <w:rPr>
          <w:rFonts w:ascii="GHEA Grapalat" w:hAnsi="GHEA Grapalat" w:cs="Times New Roman"/>
          <w:lang w:val="hy-AM"/>
        </w:rPr>
        <w:t xml:space="preserve"> </w:t>
      </w:r>
    </w:p>
    <w:p w:rsidR="00E4158F" w:rsidRPr="00177014" w:rsidRDefault="00E4158F" w:rsidP="00177014">
      <w:pPr>
        <w:tabs>
          <w:tab w:val="left" w:pos="709"/>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«անվտանգություն»՝ վնաս հասցնելու </w:t>
      </w:r>
      <w:r w:rsidR="00DD63D1" w:rsidRPr="00177014">
        <w:rPr>
          <w:rFonts w:ascii="GHEA Grapalat" w:hAnsi="GHEA Grapalat" w:cs="Sylfaen"/>
          <w:lang w:val="hy-AM"/>
        </w:rPr>
        <w:t>եւ</w:t>
      </w:r>
      <w:r w:rsidRPr="00177014">
        <w:rPr>
          <w:rFonts w:ascii="GHEA Grapalat" w:hAnsi="GHEA Grapalat" w:cs="Sylfaen"/>
          <w:lang w:val="hy-AM"/>
        </w:rPr>
        <w:t xml:space="preserve"> (կամ) կորուստներ պատճառելու հնարավորության հետ կապված անթույլատրելի ռիսկի բացակայություն.</w:t>
      </w:r>
      <w:r w:rsidRPr="00177014">
        <w:rPr>
          <w:rFonts w:ascii="GHEA Grapalat" w:hAnsi="GHEA Grapalat" w:cs="Times New Roman"/>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«արտադրանքը շրջանառության մեջ դնելը»՝ արտադրանքի մատակարարումը կամ ներմուծումը (այդ թվում՝ արտադրողի պահեստից ուղարկումը կամ բեռնում</w:t>
      </w:r>
      <w:r w:rsidR="00732488" w:rsidRPr="00177014">
        <w:rPr>
          <w:rFonts w:ascii="GHEA Grapalat" w:hAnsi="GHEA Grapalat" w:cs="Sylfaen"/>
          <w:lang w:val="hy-AM"/>
        </w:rPr>
        <w:t>ն</w:t>
      </w:r>
      <w:r w:rsidRPr="00177014">
        <w:rPr>
          <w:rFonts w:ascii="GHEA Grapalat" w:hAnsi="GHEA Grapalat" w:cs="Sylfaen"/>
          <w:lang w:val="hy-AM"/>
        </w:rPr>
        <w:t xml:space="preserve"> առանց պահեստավորման)՝ առ</w:t>
      </w:r>
      <w:r w:rsidR="00DD63D1" w:rsidRPr="00177014">
        <w:rPr>
          <w:rFonts w:ascii="GHEA Grapalat" w:hAnsi="GHEA Grapalat" w:cs="Sylfaen"/>
          <w:lang w:val="hy-AM"/>
        </w:rPr>
        <w:t>եւ</w:t>
      </w:r>
      <w:r w:rsidRPr="00177014">
        <w:rPr>
          <w:rFonts w:ascii="GHEA Grapalat" w:hAnsi="GHEA Grapalat" w:cs="Sylfaen"/>
          <w:lang w:val="hy-AM"/>
        </w:rPr>
        <w:t>տրային գործունեության ընթացքում հատուցման կամ անհատույց հիմունքներով Միության տարածքում տարածելու նպատակով</w:t>
      </w:r>
      <w:r w:rsidR="001D6E58" w:rsidRPr="00177014">
        <w:rPr>
          <w:rFonts w:ascii="GHEA Grapalat" w:hAnsi="GHEA Grapalat" w:cs="Sylfaen"/>
          <w:lang w:val="hy-AM"/>
        </w:rPr>
        <w:t>.</w:t>
      </w:r>
      <w:r w:rsidRPr="00177014">
        <w:rPr>
          <w:rFonts w:ascii="GHEA Grapalat" w:hAnsi="GHEA Grapalat" w:cs="Times New Roman"/>
          <w:lang w:val="hy-AM"/>
        </w:rPr>
        <w:t xml:space="preserve"> </w:t>
      </w:r>
    </w:p>
    <w:p w:rsidR="00E4158F" w:rsidRPr="00177014" w:rsidRDefault="00E4158F" w:rsidP="00177014">
      <w:pPr>
        <w:autoSpaceDE w:val="0"/>
        <w:autoSpaceDN w:val="0"/>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«Միության տեխնիկական կանոնակարգերի պահանջները կատարելու նկատմամբ իրականացվող պետական հսկողություն (վերահսկողություն)»՝ անդամ պետությունների լիազոր մարմինների գործունեություն, որն ուղղված է իրավաբանական անձանց, դրանց ղեկավարների </w:t>
      </w:r>
      <w:r w:rsidR="00DD63D1" w:rsidRPr="00177014">
        <w:rPr>
          <w:rFonts w:ascii="GHEA Grapalat" w:hAnsi="GHEA Grapalat" w:cs="Sylfaen"/>
          <w:lang w:val="hy-AM"/>
        </w:rPr>
        <w:t>եւ</w:t>
      </w:r>
      <w:r w:rsidRPr="00177014">
        <w:rPr>
          <w:rFonts w:ascii="GHEA Grapalat" w:hAnsi="GHEA Grapalat" w:cs="Sylfaen"/>
          <w:lang w:val="hy-AM"/>
        </w:rPr>
        <w:t xml:space="preserve"> այլ պաշտոնատար անձանց, որպես անհատ ձեռներեց գրանցված ֆիզիկական անձանց, նրանց լիազոր ներկայացուցիչների կողմից Միության տեխնիկական կանոնակարգերի պահանջները խախտելու վերաբերյալ նախազգուշացմանը, դրանց բացահայտմանն ու կանխմանը, ինչն իրականացվում է իրավաբանական անձանց </w:t>
      </w:r>
      <w:r w:rsidR="00DD63D1" w:rsidRPr="00177014">
        <w:rPr>
          <w:rFonts w:ascii="GHEA Grapalat" w:hAnsi="GHEA Grapalat" w:cs="Sylfaen"/>
          <w:lang w:val="hy-AM"/>
        </w:rPr>
        <w:t>եւ</w:t>
      </w:r>
      <w:r w:rsidRPr="00177014">
        <w:rPr>
          <w:rFonts w:ascii="GHEA Grapalat" w:hAnsi="GHEA Grapalat" w:cs="Sylfaen"/>
          <w:lang w:val="hy-AM"/>
        </w:rPr>
        <w:t xml:space="preserve"> որպես անհատ ձեռներեց գրանցված ֆիզիկական անձանց մոտ ստուգումներ կատարելու ու անդամ պետությունների օրենսդրությամբ նախատեսված միջոցների ձեռնարկման միջոցով բացահայտված խախտումների կանխման </w:t>
      </w:r>
      <w:r w:rsidR="00DD63D1" w:rsidRPr="00177014">
        <w:rPr>
          <w:rFonts w:ascii="GHEA Grapalat" w:hAnsi="GHEA Grapalat" w:cs="Sylfaen"/>
          <w:lang w:val="hy-AM"/>
        </w:rPr>
        <w:t>եւ</w:t>
      </w:r>
      <w:r w:rsidRPr="00177014">
        <w:rPr>
          <w:rFonts w:ascii="GHEA Grapalat" w:hAnsi="GHEA Grapalat" w:cs="Sylfaen"/>
          <w:lang w:val="hy-AM"/>
        </w:rPr>
        <w:t xml:space="preserve"> (կամ) վերացման նպատակով, ինչպես նա</w:t>
      </w:r>
      <w:r w:rsidR="00DD63D1" w:rsidRPr="00177014">
        <w:rPr>
          <w:rFonts w:ascii="GHEA Grapalat" w:hAnsi="GHEA Grapalat" w:cs="Sylfaen"/>
          <w:lang w:val="hy-AM"/>
        </w:rPr>
        <w:t>եւ</w:t>
      </w:r>
      <w:r w:rsidRPr="00177014">
        <w:rPr>
          <w:rFonts w:ascii="GHEA Grapalat" w:hAnsi="GHEA Grapalat" w:cs="Sylfaen"/>
          <w:lang w:val="hy-AM"/>
        </w:rPr>
        <w:t xml:space="preserve"> նշված պահանջների կատարման նկատմամբ իրականացվող վերահսկողություն, իրավաբանական անձանց </w:t>
      </w:r>
      <w:r w:rsidR="00DD63D1" w:rsidRPr="00177014">
        <w:rPr>
          <w:rFonts w:ascii="GHEA Grapalat" w:hAnsi="GHEA Grapalat" w:cs="Sylfaen"/>
          <w:lang w:val="hy-AM"/>
        </w:rPr>
        <w:t>եւ</w:t>
      </w:r>
      <w:r w:rsidRPr="00177014">
        <w:rPr>
          <w:rFonts w:ascii="GHEA Grapalat" w:hAnsi="GHEA Grapalat" w:cs="Sylfaen"/>
          <w:lang w:val="hy-AM"/>
        </w:rPr>
        <w:t xml:space="preserve"> որպես անհատ ձեռներեց գրանցված ֆիզիկական անձանց գործունեության ընթացքում Միության տեխնիկական կանոնակարգերի պահանջների կատարման վերլուծություն ու կանխատեսում.</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«Միության տեխնիկական կանոնակարգերի հետ համապատասխանության վերաբերյալ հայտարարագիր»՝ փաստաթուղթ, որով հայտատուն հաստատում է շրջանառության մեջ դրվող արտադրանքի համապատասխանությունը Միության տեխնիկական կանոնակարգի պահանջներին.</w:t>
      </w:r>
      <w:r w:rsidR="00DD63D1" w:rsidRPr="00177014">
        <w:rPr>
          <w:rFonts w:ascii="GHEA Grapalat" w:hAnsi="GHEA Grapalat" w:cs="Sylfaen"/>
          <w:lang w:val="hy-AM"/>
        </w:rPr>
        <w:t xml:space="preserve"> </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lastRenderedPageBreak/>
        <w:t>«համապատասխանության հայտարարագրում»՝ շրջանառության մեջ դրվող արտադրանքի՝ Միության տեխնիկական կանոնակարգերի պահանջներին համապատասխանության պարտադիր հավաստման ձ</w:t>
      </w:r>
      <w:r w:rsidR="00DD63D1" w:rsidRPr="00177014">
        <w:rPr>
          <w:rFonts w:ascii="GHEA Grapalat" w:hAnsi="GHEA Grapalat" w:cs="Sylfaen"/>
          <w:lang w:val="hy-AM"/>
        </w:rPr>
        <w:t>եւ</w:t>
      </w:r>
      <w:r w:rsidRPr="00177014">
        <w:rPr>
          <w:rFonts w:ascii="GHEA Grapalat" w:hAnsi="GHEA Grapalat" w:cs="Sylfaen"/>
          <w:lang w:val="hy-AM"/>
        </w:rPr>
        <w:t>.</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«Միության շուկայում արտադրանքի շրջանառության միասնական նշան»՝ նշում</w:t>
      </w:r>
      <w:r w:rsidRPr="00177014">
        <w:rPr>
          <w:rFonts w:ascii="GHEA Grapalat" w:hAnsi="GHEA Grapalat" w:cs="Times New Roman"/>
          <w:lang w:val="hy-AM"/>
        </w:rPr>
        <w:t xml:space="preserve">, </w:t>
      </w:r>
      <w:r w:rsidRPr="00177014">
        <w:rPr>
          <w:rFonts w:ascii="GHEA Grapalat" w:hAnsi="GHEA Grapalat" w:cs="Sylfaen"/>
          <w:lang w:val="hy-AM"/>
        </w:rPr>
        <w:t>որը ծառայում է արտադրանքը ձեռք բերողներին կամ սպառողներին շրջանառության մեջ դրվող արտադրանքի՝ Մաքսային միության տեխնիկական կանոնակարգերի պահանջներին համապատասխանության մասին տեղեկացնելու համար</w:t>
      </w:r>
      <w:r w:rsidRPr="00177014">
        <w:rPr>
          <w:rFonts w:ascii="GHEA Grapalat" w:hAnsi="GHEA Grapalat" w:cs="Times New Roman"/>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«արտադրանքի նույնականացում»՝ արտադրանքը Միության տեխնիկական կանոնակարգի կիրառության ոլորտին դասելու </w:t>
      </w:r>
      <w:r w:rsidR="00DD63D1" w:rsidRPr="00177014">
        <w:rPr>
          <w:rFonts w:ascii="GHEA Grapalat" w:hAnsi="GHEA Grapalat" w:cs="Sylfaen"/>
          <w:lang w:val="hy-AM"/>
        </w:rPr>
        <w:t>եւ</w:t>
      </w:r>
      <w:r w:rsidRPr="00177014">
        <w:rPr>
          <w:rFonts w:ascii="GHEA Grapalat" w:hAnsi="GHEA Grapalat" w:cs="Sylfaen"/>
          <w:lang w:val="hy-AM"/>
        </w:rPr>
        <w:t xml:space="preserve"> տվյալ արտադրանքի տեխնիկական փաստաթղթերին դրա համապատասխանությունը սահմանելու ընթացակարգ.</w:t>
      </w:r>
      <w:r w:rsidRPr="00177014">
        <w:rPr>
          <w:rFonts w:ascii="GHEA Grapalat" w:hAnsi="GHEA Grapalat" w:cs="Times New Roman"/>
          <w:lang w:val="hy-AM"/>
        </w:rPr>
        <w:t xml:space="preserve"> </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«արտադրող»՝ իրավաբանական կամ որպես անհատ ձեռներեց գրանցված ֆիզիկական անձ, այդ թվում՝ օտարերկրյա արտադրող, </w:t>
      </w:r>
      <w:r w:rsidR="00456D4A" w:rsidRPr="00177014">
        <w:rPr>
          <w:rFonts w:ascii="GHEA Grapalat" w:hAnsi="GHEA Grapalat" w:cs="Sylfaen"/>
          <w:lang w:val="hy-AM"/>
        </w:rPr>
        <w:t>որ</w:t>
      </w:r>
      <w:r w:rsidR="001D6E58" w:rsidRPr="00177014">
        <w:rPr>
          <w:rFonts w:ascii="GHEA Grapalat" w:hAnsi="GHEA Grapalat" w:cs="Sylfaen"/>
          <w:lang w:val="hy-AM"/>
        </w:rPr>
        <w:t>ն</w:t>
      </w:r>
      <w:r w:rsidRPr="00177014">
        <w:rPr>
          <w:rFonts w:ascii="GHEA Grapalat" w:hAnsi="GHEA Grapalat" w:cs="Sylfaen"/>
          <w:lang w:val="hy-AM"/>
        </w:rPr>
        <w:t xml:space="preserve"> իր անունից իրականացնում </w:t>
      </w:r>
      <w:r w:rsidR="001D6E58" w:rsidRPr="00177014">
        <w:rPr>
          <w:rFonts w:ascii="GHEA Grapalat" w:hAnsi="GHEA Grapalat" w:cs="Sylfaen"/>
          <w:lang w:val="hy-AM"/>
        </w:rPr>
        <w:t xml:space="preserve">է </w:t>
      </w:r>
      <w:r w:rsidRPr="00177014">
        <w:rPr>
          <w:rFonts w:ascii="GHEA Grapalat" w:hAnsi="GHEA Grapalat" w:cs="Sylfaen"/>
          <w:lang w:val="hy-AM"/>
        </w:rPr>
        <w:t xml:space="preserve">արտադրանքի արտադրությունը կամ արտադրությունն ու իրացումը </w:t>
      </w:r>
      <w:r w:rsidR="00DD63D1" w:rsidRPr="00177014">
        <w:rPr>
          <w:rFonts w:ascii="GHEA Grapalat" w:hAnsi="GHEA Grapalat" w:cs="Sylfaen"/>
          <w:lang w:val="hy-AM"/>
        </w:rPr>
        <w:t>եւ</w:t>
      </w:r>
      <w:r w:rsidRPr="00177014">
        <w:rPr>
          <w:rFonts w:ascii="GHEA Grapalat" w:hAnsi="GHEA Grapalat" w:cs="Sylfaen"/>
          <w:lang w:val="hy-AM"/>
        </w:rPr>
        <w:t xml:space="preserve"> պատասխանատու </w:t>
      </w:r>
      <w:r w:rsidR="001D6E58" w:rsidRPr="00177014">
        <w:rPr>
          <w:rFonts w:ascii="GHEA Grapalat" w:hAnsi="GHEA Grapalat" w:cs="Sylfaen"/>
          <w:lang w:val="hy-AM"/>
        </w:rPr>
        <w:t xml:space="preserve">է </w:t>
      </w:r>
      <w:r w:rsidRPr="00177014">
        <w:rPr>
          <w:rFonts w:ascii="GHEA Grapalat" w:hAnsi="GHEA Grapalat" w:cs="Sylfaen"/>
          <w:lang w:val="hy-AM"/>
        </w:rPr>
        <w:t>Միության տեխնիկական կանոնակարգերի պահանջներին դրա համապատասխանության համար.</w:t>
      </w:r>
      <w:r w:rsidRPr="00177014">
        <w:rPr>
          <w:rFonts w:ascii="GHEA Grapalat" w:hAnsi="GHEA Grapalat" w:cs="Times New Roman"/>
          <w:lang w:val="hy-AM"/>
        </w:rPr>
        <w:t xml:space="preserve"> </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«միջպետական ստանդարտ»՝ տարածաշրջանային ստանդարտ, որն ընդունվել է Անկախ Պետությունների Համագործակցության ստանդարտացման, չափագիտության </w:t>
      </w:r>
      <w:r w:rsidR="00DD63D1" w:rsidRPr="00177014">
        <w:rPr>
          <w:rFonts w:ascii="GHEA Grapalat" w:hAnsi="GHEA Grapalat" w:cs="Sylfaen"/>
          <w:lang w:val="hy-AM"/>
        </w:rPr>
        <w:t>եւ</w:t>
      </w:r>
      <w:r w:rsidRPr="00177014">
        <w:rPr>
          <w:rFonts w:ascii="GHEA Grapalat" w:hAnsi="GHEA Grapalat" w:cs="Sylfaen"/>
          <w:lang w:val="hy-AM"/>
        </w:rPr>
        <w:t xml:space="preserve"> սերտիֆիկացման Միջպետական խորհրդի կողմից.</w:t>
      </w:r>
      <w:r w:rsidRPr="00177014">
        <w:rPr>
          <w:rFonts w:ascii="GHEA Grapalat" w:hAnsi="GHEA Grapalat" w:cs="Times New Roman"/>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«միջազգային ստանդարտ»՝ ստանդարտացման միջազգային կազմակերպության կողմից ընդունված ստա</w:t>
      </w:r>
      <w:r w:rsidR="001D6E58" w:rsidRPr="00177014">
        <w:rPr>
          <w:rFonts w:ascii="GHEA Grapalat" w:hAnsi="GHEA Grapalat" w:cs="Sylfaen"/>
          <w:lang w:val="hy-AM"/>
        </w:rPr>
        <w:t>ն</w:t>
      </w:r>
      <w:r w:rsidRPr="00177014">
        <w:rPr>
          <w:rFonts w:ascii="GHEA Grapalat" w:hAnsi="GHEA Grapalat" w:cs="Sylfaen"/>
          <w:lang w:val="hy-AM"/>
        </w:rPr>
        <w:t>դարտ.</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«ազգային (պետական) ստանդարտ»՝ անդամ պետության ստանդարտացման մարմնի կողմից ընդունված ստանդարտ.</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«տեխնիկական կարգավորման օբյեկտ»՝ արտադրանք կամ արտադրանք </w:t>
      </w:r>
      <w:r w:rsidR="00DD63D1" w:rsidRPr="00177014">
        <w:rPr>
          <w:rFonts w:ascii="GHEA Grapalat" w:hAnsi="GHEA Grapalat" w:cs="Sylfaen"/>
          <w:lang w:val="hy-AM"/>
        </w:rPr>
        <w:t>եւ</w:t>
      </w:r>
      <w:r w:rsidRPr="00177014">
        <w:rPr>
          <w:rFonts w:ascii="GHEA Grapalat" w:hAnsi="GHEA Grapalat" w:cs="Sylfaen"/>
          <w:lang w:val="hy-AM"/>
        </w:rPr>
        <w:t xml:space="preserve"> արտադրանքին ներկայացվող պահանջների հետ կապված նախագծման (ներառյալ </w:t>
      </w:r>
      <w:r w:rsidR="00456D4A" w:rsidRPr="00177014">
        <w:rPr>
          <w:rFonts w:ascii="GHEA Grapalat" w:hAnsi="GHEA Grapalat" w:cs="Sylfaen"/>
          <w:lang w:val="hy-AM"/>
        </w:rPr>
        <w:t>հետազննություն</w:t>
      </w:r>
      <w:r w:rsidRPr="00177014">
        <w:rPr>
          <w:rFonts w:ascii="GHEA Grapalat" w:hAnsi="GHEA Grapalat" w:cs="Sylfaen"/>
          <w:lang w:val="hy-AM"/>
        </w:rPr>
        <w:t xml:space="preserve">ը), արտադրական, կառուցման, մոնտաժի, կարգավորման, շահագործման, պահման, փոխադրման, իրացման </w:t>
      </w:r>
      <w:r w:rsidR="00DD63D1" w:rsidRPr="00177014">
        <w:rPr>
          <w:rFonts w:ascii="GHEA Grapalat" w:hAnsi="GHEA Grapalat" w:cs="Sylfaen"/>
          <w:lang w:val="hy-AM"/>
        </w:rPr>
        <w:t>եւ</w:t>
      </w:r>
      <w:r w:rsidRPr="00177014">
        <w:rPr>
          <w:rFonts w:ascii="GHEA Grapalat" w:hAnsi="GHEA Grapalat" w:cs="Sylfaen"/>
          <w:lang w:val="hy-AM"/>
        </w:rPr>
        <w:t xml:space="preserve"> օգտագործման գործընթացներ.</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 xml:space="preserve">«համապատասխանության պարտադիր հավաստում»՝ արտադրանքի </w:t>
      </w:r>
      <w:r w:rsidR="00DD63D1" w:rsidRPr="00177014">
        <w:rPr>
          <w:rFonts w:ascii="GHEA Grapalat" w:hAnsi="GHEA Grapalat" w:cs="Sylfaen"/>
          <w:lang w:val="hy-AM"/>
        </w:rPr>
        <w:t>եւ</w:t>
      </w:r>
      <w:r w:rsidRPr="00177014">
        <w:rPr>
          <w:rFonts w:ascii="GHEA Grapalat" w:hAnsi="GHEA Grapalat" w:cs="Sylfaen"/>
          <w:lang w:val="hy-AM"/>
        </w:rPr>
        <w:t xml:space="preserve"> նախագծման (ներառյալ հետազննությունը), արտադրական, կառուցման, մոնտաժի, կարգավորման, շահագործման, պահման, փոխադրման, իրացման </w:t>
      </w:r>
      <w:r w:rsidR="00DD63D1" w:rsidRPr="00177014">
        <w:rPr>
          <w:rFonts w:ascii="GHEA Grapalat" w:hAnsi="GHEA Grapalat" w:cs="Sylfaen"/>
          <w:lang w:val="hy-AM"/>
        </w:rPr>
        <w:t>եւ</w:t>
      </w:r>
      <w:r w:rsidRPr="00177014">
        <w:rPr>
          <w:rFonts w:ascii="GHEA Grapalat" w:hAnsi="GHEA Grapalat" w:cs="Sylfaen"/>
          <w:lang w:val="hy-AM"/>
        </w:rPr>
        <w:t xml:space="preserve"> օգտագործման գործընթացների՝ Միության տեխնիկական կանոնակարգերի պահանջներին համապատասխանության փաստաթղթային հաստատում.</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«պարտադիր սերտիֆիկացում»՝ սերտիֆիկացման մարմնի կողմից Միության տեխնիկական կանոնակարգերի պահանջներին տեխնիկական կարգավորման օբյեկտի համապատասխանության պարտադիր հավաստման ձ</w:t>
      </w:r>
      <w:r w:rsidR="00DD63D1" w:rsidRPr="00177014">
        <w:rPr>
          <w:rFonts w:ascii="GHEA Grapalat" w:hAnsi="GHEA Grapalat" w:cs="Sylfaen"/>
          <w:lang w:val="hy-AM"/>
        </w:rPr>
        <w:t>եւ</w:t>
      </w:r>
      <w:r w:rsidRPr="00177014">
        <w:rPr>
          <w:rFonts w:ascii="GHEA Grapalat" w:hAnsi="GHEA Grapalat" w:cs="Sylfaen"/>
          <w:lang w:val="hy-AM"/>
        </w:rPr>
        <w:t>.</w:t>
      </w:r>
      <w:r w:rsidRPr="00177014">
        <w:rPr>
          <w:rFonts w:ascii="GHEA Grapalat" w:hAnsi="GHEA Grapalat" w:cs="Times New Roman"/>
          <w:lang w:val="hy-AM"/>
        </w:rPr>
        <w:t xml:space="preserve"> </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«հավատարմագրում իրականացնող մարմին»՝ մարմին կամ իրավաբանական անձ, որը, անդամ պետության օրենսդրության համաձայն, լիազորված է հավատարմագրում իրականացնելու.</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«համապատասխանության գնահատում»՝ տեխնիկական կարգավորման օբյեկտին ներկայացվող պահանջների կատարման ուղղակի կամ անուղղակի սահմանում.</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«արտադրանք»՝ գործունեության արդյունք, որն արտահայտված է նյութական ֆիզիկական ձ</w:t>
      </w:r>
      <w:r w:rsidR="00DD63D1" w:rsidRPr="00177014">
        <w:rPr>
          <w:rFonts w:ascii="GHEA Grapalat" w:hAnsi="GHEA Grapalat" w:cs="Sylfaen"/>
          <w:lang w:val="hy-AM"/>
        </w:rPr>
        <w:t>եւ</w:t>
      </w:r>
      <w:r w:rsidRPr="00177014">
        <w:rPr>
          <w:rFonts w:ascii="GHEA Grapalat" w:hAnsi="GHEA Grapalat" w:cs="Sylfaen"/>
          <w:lang w:val="hy-AM"/>
        </w:rPr>
        <w:t xml:space="preserve">ով </w:t>
      </w:r>
      <w:r w:rsidR="00DD63D1" w:rsidRPr="00177014">
        <w:rPr>
          <w:rFonts w:ascii="GHEA Grapalat" w:hAnsi="GHEA Grapalat" w:cs="Sylfaen"/>
          <w:lang w:val="hy-AM"/>
        </w:rPr>
        <w:t>եւ</w:t>
      </w:r>
      <w:r w:rsidRPr="00177014">
        <w:rPr>
          <w:rFonts w:ascii="GHEA Grapalat" w:hAnsi="GHEA Grapalat" w:cs="Sylfaen"/>
          <w:lang w:val="hy-AM"/>
        </w:rPr>
        <w:t xml:space="preserve"> նախատեսված է տնտեսական ու այլ նպատակներով հետագա օգտագործման համար.</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Times New Roman"/>
          <w:lang w:val="hy-AM"/>
        </w:rPr>
        <w:lastRenderedPageBreak/>
        <w:t>«</w:t>
      </w:r>
      <w:r w:rsidRPr="00177014">
        <w:rPr>
          <w:rFonts w:ascii="GHEA Grapalat" w:hAnsi="GHEA Grapalat" w:cs="Sylfaen"/>
          <w:lang w:val="hy-AM"/>
        </w:rPr>
        <w:t>տարածաշրջանային ստանդարտ</w:t>
      </w:r>
      <w:r w:rsidRPr="00177014">
        <w:rPr>
          <w:rFonts w:ascii="GHEA Grapalat" w:hAnsi="GHEA Grapalat" w:cs="Times New Roman"/>
          <w:lang w:val="hy-AM"/>
        </w:rPr>
        <w:t>»</w:t>
      </w:r>
      <w:r w:rsidRPr="00177014">
        <w:rPr>
          <w:rFonts w:ascii="GHEA Grapalat" w:hAnsi="GHEA Grapalat" w:cs="Sylfaen"/>
          <w:lang w:val="hy-AM"/>
        </w:rPr>
        <w:t>՝ ստանդարտացման տարածաշրջանային կազմակերպության կողմից ընդունված ստանդարտ</w:t>
      </w:r>
      <w:r w:rsidRPr="00177014">
        <w:rPr>
          <w:rFonts w:ascii="GHEA Grapalat" w:hAnsi="GHEA Grapalat" w:cs="Times New Roman"/>
          <w:lang w:val="hy-AM"/>
        </w:rPr>
        <w:t xml:space="preserve">. </w:t>
      </w:r>
    </w:p>
    <w:p w:rsidR="00E4158F" w:rsidRPr="00177014" w:rsidRDefault="00E4158F" w:rsidP="00177014">
      <w:pPr>
        <w:tabs>
          <w:tab w:val="left" w:pos="2436"/>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«գրանցում (պետական գրանցում)»՝ Միության տեխնիկական կանոնակարգերի պահանջներին տեխնիկական կարգավորման օբյեկտների համապատասխանության գնահատման ձ</w:t>
      </w:r>
      <w:r w:rsidR="00DD63D1" w:rsidRPr="00177014">
        <w:rPr>
          <w:rFonts w:ascii="GHEA Grapalat" w:hAnsi="GHEA Grapalat" w:cs="Sylfaen"/>
          <w:lang w:val="hy-AM"/>
        </w:rPr>
        <w:t>եւ</w:t>
      </w:r>
      <w:r w:rsidRPr="00177014">
        <w:rPr>
          <w:rFonts w:ascii="GHEA Grapalat" w:hAnsi="GHEA Grapalat" w:cs="Sylfaen"/>
          <w:lang w:val="hy-AM"/>
        </w:rPr>
        <w:t>, որն իրականացվում է անդամ պետության լիազոր մարմնի կողմից.</w:t>
      </w:r>
    </w:p>
    <w:p w:rsidR="00E4158F" w:rsidRPr="00177014" w:rsidRDefault="00E4158F" w:rsidP="00177014">
      <w:pPr>
        <w:tabs>
          <w:tab w:val="left" w:pos="2436"/>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«ռիսկ»՝ վնաս հասցնելու հավանականության </w:t>
      </w:r>
      <w:r w:rsidR="00DD63D1" w:rsidRPr="00177014">
        <w:rPr>
          <w:rFonts w:ascii="GHEA Grapalat" w:hAnsi="GHEA Grapalat" w:cs="Sylfaen"/>
          <w:lang w:val="hy-AM"/>
        </w:rPr>
        <w:t>եւ</w:t>
      </w:r>
      <w:r w:rsidRPr="00177014">
        <w:rPr>
          <w:rFonts w:ascii="GHEA Grapalat" w:hAnsi="GHEA Grapalat" w:cs="Sylfaen"/>
          <w:lang w:val="hy-AM"/>
        </w:rPr>
        <w:t xml:space="preserve"> այդ վնասի՝ մարդու կյանքի կամ առողջության, գույքի, շրջակա միջավայրի, կենդանիների կամ բույսերի կյանքի կամ առողջության վրա ունեցած հետ</w:t>
      </w:r>
      <w:r w:rsidR="00DD63D1" w:rsidRPr="00177014">
        <w:rPr>
          <w:rFonts w:ascii="GHEA Grapalat" w:hAnsi="GHEA Grapalat" w:cs="Sylfaen"/>
          <w:lang w:val="hy-AM"/>
        </w:rPr>
        <w:t>եւ</w:t>
      </w:r>
      <w:r w:rsidRPr="00177014">
        <w:rPr>
          <w:rFonts w:ascii="GHEA Grapalat" w:hAnsi="GHEA Grapalat" w:cs="Sylfaen"/>
          <w:lang w:val="hy-AM"/>
        </w:rPr>
        <w:t>անքների համակցություն.</w:t>
      </w:r>
      <w:r w:rsidRPr="00177014">
        <w:rPr>
          <w:rFonts w:ascii="GHEA Grapalat" w:hAnsi="GHEA Grapalat" w:cs="Times New Roman"/>
          <w:lang w:val="hy-AM"/>
        </w:rPr>
        <w:t xml:space="preserve"> </w:t>
      </w:r>
    </w:p>
    <w:p w:rsidR="00E4158F" w:rsidRPr="00177014" w:rsidRDefault="00E4158F" w:rsidP="00177014">
      <w:pPr>
        <w:tabs>
          <w:tab w:val="left" w:pos="2436"/>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«գրանցման (պետական գրանցման) վկայական»՝ փաստաթուղթ, որով հաստատվում է Միության տեխնիկական կանոնակարգերի պահանջներին՝ տեխնիկական կարգավորման օբյեկտի համապատասխանությունը.</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b/>
          <w:bCs/>
          <w:lang w:val="hy-AM"/>
        </w:rPr>
      </w:pPr>
      <w:r w:rsidRPr="00177014">
        <w:rPr>
          <w:rFonts w:ascii="GHEA Grapalat" w:hAnsi="GHEA Grapalat" w:cs="Times New Roman"/>
          <w:lang w:val="hy-AM"/>
        </w:rPr>
        <w:t>«</w:t>
      </w:r>
      <w:r w:rsidRPr="00177014">
        <w:rPr>
          <w:rFonts w:ascii="GHEA Grapalat" w:hAnsi="GHEA Grapalat" w:cs="Sylfaen"/>
          <w:lang w:val="hy-AM"/>
        </w:rPr>
        <w:t>Միության տեխնիկական կանոնակարգերին համապատասխանության հավաստագիր</w:t>
      </w:r>
      <w:r w:rsidRPr="00177014">
        <w:rPr>
          <w:rFonts w:ascii="GHEA Grapalat" w:hAnsi="GHEA Grapalat" w:cs="Times New Roman"/>
          <w:lang w:val="hy-AM"/>
        </w:rPr>
        <w:t>»</w:t>
      </w:r>
      <w:r w:rsidRPr="00177014">
        <w:rPr>
          <w:rFonts w:ascii="GHEA Grapalat" w:hAnsi="GHEA Grapalat" w:cs="Sylfaen"/>
          <w:lang w:val="hy-AM"/>
        </w:rPr>
        <w:t>՝ փաստաթուղթ</w:t>
      </w:r>
      <w:r w:rsidRPr="00177014">
        <w:rPr>
          <w:rFonts w:ascii="GHEA Grapalat" w:hAnsi="GHEA Grapalat" w:cs="Times New Roman"/>
          <w:lang w:val="hy-AM"/>
        </w:rPr>
        <w:t xml:space="preserve">, </w:t>
      </w:r>
      <w:r w:rsidRPr="00177014">
        <w:rPr>
          <w:rFonts w:ascii="GHEA Grapalat" w:hAnsi="GHEA Grapalat" w:cs="Sylfaen"/>
          <w:lang w:val="hy-AM"/>
        </w:rPr>
        <w:t>որով սերտիֆիկացման մարմինը հաստատում է շրջանառության մեջ դրվող արտադրանքի համապատասխանությունը Միության տեխնիկական կանոնակարգի պահանջներին</w:t>
      </w:r>
      <w:r w:rsidRPr="00177014">
        <w:rPr>
          <w:rFonts w:ascii="GHEA Grapalat" w:hAnsi="GHEA Grapalat" w:cs="Times New Roman"/>
          <w:lang w:val="hy-AM"/>
        </w:rPr>
        <w:t>.</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«ստանդարտ»՝ փաստաթուղթ, որում բազմակի օգտագործման նպատակներով սահմանվում են արտադրանքի բնութագրիչները, նախագծման (ներառյալ </w:t>
      </w:r>
      <w:r w:rsidR="00456D4A" w:rsidRPr="00177014">
        <w:rPr>
          <w:rFonts w:ascii="GHEA Grapalat" w:hAnsi="GHEA Grapalat" w:cs="Sylfaen"/>
          <w:lang w:val="hy-AM"/>
        </w:rPr>
        <w:t>հետազննությունը)</w:t>
      </w:r>
      <w:r w:rsidRPr="00177014">
        <w:rPr>
          <w:rFonts w:ascii="GHEA Grapalat" w:hAnsi="GHEA Grapalat" w:cs="Sylfaen"/>
          <w:lang w:val="hy-AM"/>
        </w:rPr>
        <w:t xml:space="preserve">, արտադրական, կառուցման, մոնտաժի, կարգավորման, շահագործման, պահման, փոխադրման, իրացման </w:t>
      </w:r>
      <w:r w:rsidR="00DD63D1" w:rsidRPr="00177014">
        <w:rPr>
          <w:rFonts w:ascii="GHEA Grapalat" w:hAnsi="GHEA Grapalat" w:cs="Sylfaen"/>
          <w:lang w:val="hy-AM"/>
        </w:rPr>
        <w:t>եւ</w:t>
      </w:r>
      <w:r w:rsidRPr="00177014">
        <w:rPr>
          <w:rFonts w:ascii="GHEA Grapalat" w:hAnsi="GHEA Grapalat" w:cs="Sylfaen"/>
          <w:lang w:val="hy-AM"/>
        </w:rPr>
        <w:t xml:space="preserve"> օգտագործման գործընթացների իրականացման կանոններն ու բնութագրիչները, աշխատանքների կատարման կամ ծառայությունների մատուցման կանոնները, հետազոտությունների (փորձարկումների) </w:t>
      </w:r>
      <w:r w:rsidR="00DD63D1" w:rsidRPr="00177014">
        <w:rPr>
          <w:rFonts w:ascii="GHEA Grapalat" w:hAnsi="GHEA Grapalat" w:cs="Sylfaen"/>
          <w:lang w:val="hy-AM"/>
        </w:rPr>
        <w:t>եւ</w:t>
      </w:r>
      <w:r w:rsidRPr="00177014">
        <w:rPr>
          <w:rFonts w:ascii="GHEA Grapalat" w:hAnsi="GHEA Grapalat" w:cs="Sylfaen"/>
          <w:lang w:val="hy-AM"/>
        </w:rPr>
        <w:t xml:space="preserve"> չափման կանոններն ու մեթոդները, նմուշների ընտրության կանոնները, տերմինաբանությանը, խորհրդանիշներին, փաթեթավորմանը, մակնշմանը կամ պիտակին </w:t>
      </w:r>
      <w:r w:rsidR="00DD63D1" w:rsidRPr="00177014">
        <w:rPr>
          <w:rFonts w:ascii="GHEA Grapalat" w:hAnsi="GHEA Grapalat" w:cs="Sylfaen"/>
          <w:lang w:val="hy-AM"/>
        </w:rPr>
        <w:t>եւ</w:t>
      </w:r>
      <w:r w:rsidRPr="00177014">
        <w:rPr>
          <w:rFonts w:ascii="GHEA Grapalat" w:hAnsi="GHEA Grapalat" w:cs="Sylfaen"/>
          <w:lang w:val="hy-AM"/>
        </w:rPr>
        <w:t xml:space="preserve"> դրանց փակցման կանոններին ներկայացվող պահանջները.</w:t>
      </w:r>
      <w:r w:rsidRPr="00177014">
        <w:rPr>
          <w:rFonts w:ascii="GHEA Grapalat" w:hAnsi="GHEA Grapalat" w:cs="Times New Roman"/>
          <w:lang w:val="hy-AM"/>
        </w:rPr>
        <w:t xml:space="preserve"> </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«Միության տեխնիկական կանոնակարգ»՝ փաստաթուղթ, որն ընդունվել է Հանձնաժողովի կողմից </w:t>
      </w:r>
      <w:r w:rsidR="00DD63D1" w:rsidRPr="00177014">
        <w:rPr>
          <w:rFonts w:ascii="GHEA Grapalat" w:hAnsi="GHEA Grapalat" w:cs="Sylfaen"/>
          <w:lang w:val="hy-AM"/>
        </w:rPr>
        <w:t>եւ</w:t>
      </w:r>
      <w:r w:rsidRPr="00177014">
        <w:rPr>
          <w:rFonts w:ascii="GHEA Grapalat" w:hAnsi="GHEA Grapalat" w:cs="Sylfaen"/>
          <w:lang w:val="hy-AM"/>
        </w:rPr>
        <w:t xml:space="preserve"> որով սահմանվում են տեխնիկական կարգավորման օբյեկտներին ներկայացվող, Միության տարածքում կիրառման </w:t>
      </w:r>
      <w:r w:rsidR="00DD63D1" w:rsidRPr="00177014">
        <w:rPr>
          <w:rFonts w:ascii="GHEA Grapalat" w:hAnsi="GHEA Grapalat" w:cs="Sylfaen"/>
          <w:lang w:val="hy-AM"/>
        </w:rPr>
        <w:t>եւ</w:t>
      </w:r>
      <w:r w:rsidRPr="00177014">
        <w:rPr>
          <w:rFonts w:ascii="GHEA Grapalat" w:hAnsi="GHEA Grapalat" w:cs="Sylfaen"/>
          <w:lang w:val="hy-AM"/>
        </w:rPr>
        <w:t xml:space="preserve"> կատարման համար պարտադիր պահանջները.</w:t>
      </w:r>
    </w:p>
    <w:p w:rsidR="00E4158F" w:rsidRPr="00177014" w:rsidRDefault="00E4158F" w:rsidP="00177014">
      <w:pPr>
        <w:tabs>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«տեխնիկական կարգավորում»՝ արտադրանքին կամ արտադրանքին </w:t>
      </w:r>
      <w:r w:rsidR="00DD63D1" w:rsidRPr="00177014">
        <w:rPr>
          <w:rFonts w:ascii="GHEA Grapalat" w:hAnsi="GHEA Grapalat" w:cs="Sylfaen"/>
          <w:lang w:val="hy-AM"/>
        </w:rPr>
        <w:t>եւ</w:t>
      </w:r>
      <w:r w:rsidRPr="00177014">
        <w:rPr>
          <w:rFonts w:ascii="GHEA Grapalat" w:hAnsi="GHEA Grapalat" w:cs="Sylfaen"/>
          <w:lang w:val="hy-AM"/>
        </w:rPr>
        <w:t xml:space="preserve"> արտադրանքին ներկայացված պահանջների հետ կապված նախագծման (ներառյալ </w:t>
      </w:r>
      <w:r w:rsidR="00456D4A" w:rsidRPr="00177014">
        <w:rPr>
          <w:rFonts w:ascii="GHEA Grapalat" w:hAnsi="GHEA Grapalat" w:cs="Sylfaen"/>
          <w:lang w:val="hy-AM"/>
        </w:rPr>
        <w:t>հետազննությունը)</w:t>
      </w:r>
      <w:r w:rsidRPr="00177014">
        <w:rPr>
          <w:rFonts w:ascii="GHEA Grapalat" w:hAnsi="GHEA Grapalat" w:cs="Sylfaen"/>
          <w:lang w:val="hy-AM"/>
        </w:rPr>
        <w:t xml:space="preserve">, արտադրական, կառուցման, մոնտաժի, կարգավորման, շահագործման, պահման, փոխադրման, իրացման </w:t>
      </w:r>
      <w:r w:rsidR="00DD63D1" w:rsidRPr="00177014">
        <w:rPr>
          <w:rFonts w:ascii="GHEA Grapalat" w:hAnsi="GHEA Grapalat" w:cs="Sylfaen"/>
          <w:lang w:val="hy-AM"/>
        </w:rPr>
        <w:t>եւ</w:t>
      </w:r>
      <w:r w:rsidRPr="00177014">
        <w:rPr>
          <w:rFonts w:ascii="GHEA Grapalat" w:hAnsi="GHEA Grapalat" w:cs="Sylfaen"/>
          <w:lang w:val="hy-AM"/>
        </w:rPr>
        <w:t xml:space="preserve"> օգտագործման գործընթացներին ներկայացվող պարտադիր պահանջների սահմանման, կիրառման </w:t>
      </w:r>
      <w:r w:rsidR="00DD63D1" w:rsidRPr="00177014">
        <w:rPr>
          <w:rFonts w:ascii="GHEA Grapalat" w:hAnsi="GHEA Grapalat" w:cs="Sylfaen"/>
          <w:lang w:val="hy-AM"/>
        </w:rPr>
        <w:t>եւ</w:t>
      </w:r>
      <w:r w:rsidRPr="00177014">
        <w:rPr>
          <w:rFonts w:ascii="GHEA Grapalat" w:hAnsi="GHEA Grapalat" w:cs="Sylfaen"/>
          <w:lang w:val="hy-AM"/>
        </w:rPr>
        <w:t xml:space="preserve"> կատարման ոլորտում հարաբերությունների իրավական կարգավորում, ինչպես նա</w:t>
      </w:r>
      <w:r w:rsidR="00DD63D1" w:rsidRPr="00177014">
        <w:rPr>
          <w:rFonts w:ascii="GHEA Grapalat" w:hAnsi="GHEA Grapalat" w:cs="Sylfaen"/>
          <w:lang w:val="hy-AM"/>
        </w:rPr>
        <w:t>եւ</w:t>
      </w:r>
      <w:r w:rsidRPr="00177014">
        <w:rPr>
          <w:rFonts w:ascii="GHEA Grapalat" w:hAnsi="GHEA Grapalat" w:cs="Sylfaen"/>
          <w:lang w:val="hy-AM"/>
        </w:rPr>
        <w:t xml:space="preserve"> համապատասխանության գնահատման ոլորտում հարաբերությունների իրավական կարգավորում.</w:t>
      </w:r>
    </w:p>
    <w:p w:rsidR="00E4158F" w:rsidRPr="00177014" w:rsidRDefault="00E4158F" w:rsidP="00177014">
      <w:pPr>
        <w:tabs>
          <w:tab w:val="left" w:pos="2436"/>
          <w:tab w:val="left" w:pos="4111"/>
          <w:tab w:val="left" w:pos="5812"/>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«արտադրողի կողմից լիազորված մարմին»՝ անդամ պետության օրենսդրությամբ սահմանված կարգով իր տարածքում գրանցված իրավաբանական անձ կամ որպես անհատ ձեռներեց հանդես եկող ֆիզիկական անձ, որը արտադրողի, այդ թվում՝ օտարերկրյա արտադրողի հետ կնքված պայմանագրի հիման վրա տվյալ արտադրողի անունից </w:t>
      </w:r>
      <w:r w:rsidR="00456D4A" w:rsidRPr="00177014">
        <w:rPr>
          <w:rFonts w:ascii="GHEA Grapalat" w:hAnsi="GHEA Grapalat" w:cs="Sylfaen"/>
          <w:lang w:val="hy-AM"/>
        </w:rPr>
        <w:t>գործողություններ</w:t>
      </w:r>
      <w:r w:rsidRPr="00177014">
        <w:rPr>
          <w:rFonts w:ascii="GHEA Grapalat" w:hAnsi="GHEA Grapalat" w:cs="Sylfaen"/>
          <w:lang w:val="hy-AM"/>
        </w:rPr>
        <w:t xml:space="preserve"> </w:t>
      </w:r>
      <w:r w:rsidR="00FA0B2A" w:rsidRPr="00177014">
        <w:rPr>
          <w:rFonts w:ascii="GHEA Grapalat" w:hAnsi="GHEA Grapalat" w:cs="Sylfaen"/>
          <w:lang w:val="hy-AM"/>
        </w:rPr>
        <w:t xml:space="preserve">է իրականացնում </w:t>
      </w:r>
      <w:r w:rsidRPr="00177014">
        <w:rPr>
          <w:rFonts w:ascii="GHEA Grapalat" w:hAnsi="GHEA Grapalat" w:cs="Sylfaen"/>
          <w:lang w:val="hy-AM"/>
        </w:rPr>
        <w:t xml:space="preserve">համապատասխանությունը գնահատելիս </w:t>
      </w:r>
      <w:r w:rsidR="00DD63D1" w:rsidRPr="00177014">
        <w:rPr>
          <w:rFonts w:ascii="GHEA Grapalat" w:hAnsi="GHEA Grapalat" w:cs="Sylfaen"/>
          <w:lang w:val="hy-AM"/>
        </w:rPr>
        <w:t>եւ</w:t>
      </w:r>
      <w:r w:rsidRPr="00177014">
        <w:rPr>
          <w:rFonts w:ascii="GHEA Grapalat" w:hAnsi="GHEA Grapalat" w:cs="Sylfaen"/>
          <w:lang w:val="hy-AM"/>
        </w:rPr>
        <w:t xml:space="preserve"> արտադրանքը Միության տարածքում շրջանառության մեջ դնելիս, ինչպես նա</w:t>
      </w:r>
      <w:r w:rsidR="00DD63D1" w:rsidRPr="00177014">
        <w:rPr>
          <w:rFonts w:ascii="GHEA Grapalat" w:hAnsi="GHEA Grapalat" w:cs="Sylfaen"/>
          <w:lang w:val="hy-AM"/>
        </w:rPr>
        <w:t>եւ</w:t>
      </w:r>
      <w:r w:rsidRPr="00177014">
        <w:rPr>
          <w:rFonts w:ascii="GHEA Grapalat" w:hAnsi="GHEA Grapalat" w:cs="Sylfaen"/>
          <w:lang w:val="hy-AM"/>
        </w:rPr>
        <w:t xml:space="preserve"> պատասխանատվություն է կրում Միության տեխնիկական կանոնակարգերի պահանջներին արտադրանքի անհամապատասխանության համար։</w:t>
      </w:r>
      <w:r w:rsidRPr="00177014">
        <w:rPr>
          <w:rFonts w:ascii="GHEA Grapalat" w:hAnsi="GHEA Grapalat" w:cs="Times New Roman"/>
          <w:b/>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b/>
          <w:bCs/>
          <w:lang w:val="hy-AM"/>
        </w:rPr>
      </w:pPr>
      <w:r w:rsidRPr="00177014">
        <w:rPr>
          <w:rFonts w:ascii="GHEA Grapalat" w:hAnsi="GHEA Grapalat" w:cs="Times New Roman"/>
          <w:bCs/>
          <w:lang w:val="hy-AM"/>
        </w:rPr>
        <w:lastRenderedPageBreak/>
        <w:t>3.</w:t>
      </w:r>
      <w:r w:rsidRPr="00177014">
        <w:rPr>
          <w:rFonts w:ascii="GHEA Grapalat" w:hAnsi="GHEA Grapalat" w:cs="Times New Roman"/>
          <w:b/>
          <w:bCs/>
          <w:lang w:val="hy-AM"/>
        </w:rPr>
        <w:t xml:space="preserve"> </w:t>
      </w:r>
      <w:r w:rsidRPr="00177014">
        <w:rPr>
          <w:rFonts w:ascii="GHEA Grapalat" w:hAnsi="GHEA Grapalat" w:cs="Sylfaen"/>
          <w:lang w:val="hy-AM"/>
        </w:rPr>
        <w:t>Տեխնիկական կարգավորման այն օբյեկտների համար, որոնց առնչությամբ ուժի մեջ չեն մտել Միության տեխնիկական կանոնակարգերը, գործում են անդամ պետությունների օրենսդրությունների նորմերը կամ Հանձնաժողովի ակտերը։</w:t>
      </w:r>
      <w:r w:rsidRPr="00177014">
        <w:rPr>
          <w:rFonts w:ascii="GHEA Grapalat" w:hAnsi="GHEA Grapalat" w:cs="Times New Roman"/>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Պետական պաշտպանական պատվերով մատակարարվող պաշտպանական արտադրանքի (աշխատանքի, ծառայությունների), պետական գաղտնիք կազմող կամ անդամ պետությունների օրենսդրության համաձայն սահմանափակ հասանելիություն ունեցող այլ տեղեկատվության պահպանմանն առնչվող տվյալների պաշտպանության նպատակներով օգտագործվող արտադրանքի (աշխատանքի, ծառայությունների), այն արտադրանքի (աշխատանքի, ծառայությունների), որոնց վերաբերյալ տվյալները պետական գաղտնիք են կազմում, այն արտադրանքի (աշխատանքի, ծառայությունների), որոնց համար սահմանվում են ատոմային էներգիայի օգտագործման ոլորտում անվտանգության ապահովման, ինչպես նա</w:t>
      </w:r>
      <w:r w:rsidR="00DD63D1" w:rsidRPr="00177014">
        <w:rPr>
          <w:rFonts w:ascii="GHEA Grapalat" w:hAnsi="GHEA Grapalat" w:cs="Sylfaen"/>
          <w:lang w:val="hy-AM"/>
        </w:rPr>
        <w:t>եւ</w:t>
      </w:r>
      <w:r w:rsidRPr="00177014">
        <w:rPr>
          <w:rFonts w:ascii="GHEA Grapalat" w:hAnsi="GHEA Grapalat" w:cs="Sylfaen"/>
          <w:lang w:val="hy-AM"/>
        </w:rPr>
        <w:t xml:space="preserve"> նախագծման (ներառյալ հետազննությունը), արտադրական, կառուցման, մոնտաժի, կարգավորման, շահագործման, պահման, փոխադրման, իրացման, օգտագործման գործընթացների, նշված արտադրանքի </w:t>
      </w:r>
      <w:r w:rsidR="00DD63D1" w:rsidRPr="00177014">
        <w:rPr>
          <w:rFonts w:ascii="GHEA Grapalat" w:hAnsi="GHEA Grapalat" w:cs="Sylfaen"/>
          <w:lang w:val="hy-AM"/>
        </w:rPr>
        <w:t>եւ</w:t>
      </w:r>
      <w:r w:rsidRPr="00177014">
        <w:rPr>
          <w:rFonts w:ascii="GHEA Grapalat" w:hAnsi="GHEA Grapalat" w:cs="Sylfaen"/>
          <w:lang w:val="hy-AM"/>
        </w:rPr>
        <w:t xml:space="preserve"> օբյեկտների թաղման հետ կապված տեխնիկական կարգավորման առանձնահատկությունները, համապատասխանության, ստանդարտացման </w:t>
      </w:r>
      <w:r w:rsidR="00DD63D1" w:rsidRPr="00177014">
        <w:rPr>
          <w:rFonts w:ascii="GHEA Grapalat" w:hAnsi="GHEA Grapalat" w:cs="Sylfaen"/>
          <w:lang w:val="hy-AM"/>
        </w:rPr>
        <w:t>եւ</w:t>
      </w:r>
      <w:r w:rsidRPr="00177014">
        <w:rPr>
          <w:rFonts w:ascii="GHEA Grapalat" w:hAnsi="GHEA Grapalat" w:cs="Sylfaen"/>
          <w:lang w:val="hy-AM"/>
        </w:rPr>
        <w:t xml:space="preserve"> հավատարմագրման գնահատումը սահմանվում են անդամ պետությունների օրենսդրությամբ։</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Միության տեխնիկական կանոնակարգերում սահմանվում են տեխնիկական կարգավորման օբյեկտներին ներկայացվող պարտադիր պահանջները, ինչպես նա</w:t>
      </w:r>
      <w:r w:rsidR="00DD63D1" w:rsidRPr="00177014">
        <w:rPr>
          <w:rFonts w:ascii="GHEA Grapalat" w:hAnsi="GHEA Grapalat" w:cs="Sylfaen"/>
          <w:bCs/>
          <w:lang w:val="hy-AM"/>
        </w:rPr>
        <w:t>եւ</w:t>
      </w:r>
      <w:r w:rsidRPr="00177014">
        <w:rPr>
          <w:rFonts w:ascii="GHEA Grapalat" w:hAnsi="GHEA Grapalat" w:cs="Sylfaen"/>
          <w:bCs/>
          <w:lang w:val="hy-AM"/>
        </w:rPr>
        <w:t xml:space="preserve"> արտադրանքի նույնականացման կանոնները, համապատասխանության գնահատման ձ</w:t>
      </w:r>
      <w:r w:rsidR="00DD63D1" w:rsidRPr="00177014">
        <w:rPr>
          <w:rFonts w:ascii="GHEA Grapalat" w:hAnsi="GHEA Grapalat" w:cs="Sylfaen"/>
          <w:bCs/>
          <w:lang w:val="hy-AM"/>
        </w:rPr>
        <w:t>եւ</w:t>
      </w:r>
      <w:r w:rsidRPr="00177014">
        <w:rPr>
          <w:rFonts w:ascii="GHEA Grapalat" w:hAnsi="GHEA Grapalat" w:cs="Sylfaen"/>
          <w:bCs/>
          <w:lang w:val="hy-AM"/>
        </w:rPr>
        <w:t xml:space="preserve">աչափերը, սխեմաները </w:t>
      </w:r>
      <w:r w:rsidR="00DD63D1" w:rsidRPr="00177014">
        <w:rPr>
          <w:rFonts w:ascii="GHEA Grapalat" w:hAnsi="GHEA Grapalat" w:cs="Sylfaen"/>
          <w:bCs/>
          <w:lang w:val="hy-AM"/>
        </w:rPr>
        <w:t>եւ</w:t>
      </w:r>
      <w:r w:rsidRPr="00177014">
        <w:rPr>
          <w:rFonts w:ascii="GHEA Grapalat" w:hAnsi="GHEA Grapalat" w:cs="Sylfaen"/>
          <w:bCs/>
          <w:lang w:val="hy-AM"/>
        </w:rPr>
        <w:t xml:space="preserve"> ընթացակարգերը։</w:t>
      </w:r>
      <w:r w:rsidRPr="00177014">
        <w:rPr>
          <w:rFonts w:ascii="GHEA Grapalat" w:hAnsi="GHEA Grapalat" w:cs="Times New Roman"/>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 xml:space="preserve">Միության տեխնիկական կանոնակարգերի մշակման համար որպես հիմք կիրառվում են համապատասխան միջազգային ստանդարտները (կանոններ, հրահանգներ, հանձնարարականներ </w:t>
      </w:r>
      <w:r w:rsidR="00DD63D1" w:rsidRPr="00177014">
        <w:rPr>
          <w:rFonts w:ascii="GHEA Grapalat" w:hAnsi="GHEA Grapalat" w:cs="Sylfaen"/>
          <w:bCs/>
          <w:lang w:val="hy-AM"/>
        </w:rPr>
        <w:t>եւ</w:t>
      </w:r>
      <w:r w:rsidRPr="00177014">
        <w:rPr>
          <w:rFonts w:ascii="GHEA Grapalat" w:hAnsi="GHEA Grapalat" w:cs="Sylfaen"/>
          <w:bCs/>
          <w:lang w:val="hy-AM"/>
        </w:rPr>
        <w:t xml:space="preserve"> այլ փաստաթղթեր, որոնք ընդունվել են ստանդարտացման միջազգային կազմակերպության կողմից), բացառությամբ այն դեպքերի, երբ համապատասխան փաստաթղթերը բացակայում են կամ չեն համապատասխանում Միության տեխնիկական կանոնակարգերի ընդունման նպատակներին, այդ թվում՝ կլիմայական </w:t>
      </w:r>
      <w:r w:rsidR="00DD63D1" w:rsidRPr="00177014">
        <w:rPr>
          <w:rFonts w:ascii="GHEA Grapalat" w:hAnsi="GHEA Grapalat" w:cs="Sylfaen"/>
          <w:bCs/>
          <w:lang w:val="hy-AM"/>
        </w:rPr>
        <w:t>եւ</w:t>
      </w:r>
      <w:r w:rsidRPr="00177014">
        <w:rPr>
          <w:rFonts w:ascii="GHEA Grapalat" w:hAnsi="GHEA Grapalat" w:cs="Sylfaen"/>
          <w:bCs/>
          <w:lang w:val="hy-AM"/>
        </w:rPr>
        <w:t xml:space="preserve"> աշխարհագրական գործոնների կամ տեխնոլոգիական ու այլ առանձնահատկությունների հետ</w:t>
      </w:r>
      <w:r w:rsidR="00DD63D1" w:rsidRPr="00177014">
        <w:rPr>
          <w:rFonts w:ascii="GHEA Grapalat" w:hAnsi="GHEA Grapalat" w:cs="Sylfaen"/>
          <w:bCs/>
          <w:lang w:val="hy-AM"/>
        </w:rPr>
        <w:t>եւ</w:t>
      </w:r>
      <w:r w:rsidRPr="00177014">
        <w:rPr>
          <w:rFonts w:ascii="GHEA Grapalat" w:hAnsi="GHEA Grapalat" w:cs="Sylfaen"/>
          <w:bCs/>
          <w:lang w:val="hy-AM"/>
        </w:rPr>
        <w:t>անքով։</w:t>
      </w:r>
      <w:r w:rsidRPr="00177014">
        <w:rPr>
          <w:rFonts w:ascii="GHEA Grapalat" w:hAnsi="GHEA Grapalat" w:cs="Times New Roman"/>
          <w:bCs/>
          <w:lang w:val="hy-AM"/>
        </w:rPr>
        <w:t xml:space="preserve"> </w:t>
      </w:r>
      <w:r w:rsidRPr="00177014">
        <w:rPr>
          <w:rFonts w:ascii="GHEA Grapalat" w:hAnsi="GHEA Grapalat" w:cs="Sylfaen"/>
          <w:bCs/>
          <w:lang w:val="hy-AM"/>
        </w:rPr>
        <w:t xml:space="preserve">Անհրաժեշտ փաստաթղթերի բացակայության դեպքում կիրառվում են տարածաշրջանային փաստաթղթերը (կանոնակարգեր, հրահանգներ, որոշումներ, ստանդարտներ, կանոններ </w:t>
      </w:r>
      <w:r w:rsidR="00DD63D1" w:rsidRPr="00177014">
        <w:rPr>
          <w:rFonts w:ascii="GHEA Grapalat" w:hAnsi="GHEA Grapalat" w:cs="Sylfaen"/>
          <w:bCs/>
          <w:lang w:val="hy-AM"/>
        </w:rPr>
        <w:t>եւ</w:t>
      </w:r>
      <w:r w:rsidRPr="00177014">
        <w:rPr>
          <w:rFonts w:ascii="GHEA Grapalat" w:hAnsi="GHEA Grapalat" w:cs="Sylfaen"/>
          <w:bCs/>
          <w:lang w:val="hy-AM"/>
        </w:rPr>
        <w:t xml:space="preserve"> այլ փաստաթղթեր), ազգային (պետական) ստանդարտները, ազգային տեխնիկական կանոնակարգերը կամ դրանց նախագծերը։</w:t>
      </w:r>
    </w:p>
    <w:p w:rsidR="00E4158F" w:rsidRPr="00177014" w:rsidRDefault="00E4158F" w:rsidP="00177014">
      <w:pPr>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Միության տեխնիկական կանոնակարգերը կարող են նա</w:t>
      </w:r>
      <w:r w:rsidR="00DD63D1" w:rsidRPr="00177014">
        <w:rPr>
          <w:rFonts w:ascii="GHEA Grapalat" w:hAnsi="GHEA Grapalat" w:cs="Sylfaen"/>
          <w:lang w:val="hy-AM"/>
        </w:rPr>
        <w:t>եւ</w:t>
      </w:r>
      <w:r w:rsidRPr="00177014">
        <w:rPr>
          <w:rFonts w:ascii="GHEA Grapalat" w:hAnsi="GHEA Grapalat" w:cs="Sylfaen"/>
          <w:lang w:val="hy-AM"/>
        </w:rPr>
        <w:t xml:space="preserve"> ընդգրկել տերմինաբանության</w:t>
      </w:r>
      <w:r w:rsidRPr="00177014">
        <w:rPr>
          <w:rFonts w:ascii="GHEA Grapalat" w:hAnsi="GHEA Grapalat" w:cs="Times New Roman"/>
          <w:lang w:val="hy-AM"/>
        </w:rPr>
        <w:t xml:space="preserve">, </w:t>
      </w:r>
      <w:r w:rsidRPr="00177014">
        <w:rPr>
          <w:rFonts w:ascii="GHEA Grapalat" w:hAnsi="GHEA Grapalat" w:cs="Sylfaen"/>
          <w:lang w:val="hy-AM"/>
        </w:rPr>
        <w:t>փաթեթավորման</w:t>
      </w:r>
      <w:r w:rsidRPr="00177014">
        <w:rPr>
          <w:rFonts w:ascii="GHEA Grapalat" w:hAnsi="GHEA Grapalat" w:cs="Times New Roman"/>
          <w:lang w:val="hy-AM"/>
        </w:rPr>
        <w:t xml:space="preserve">, </w:t>
      </w:r>
      <w:r w:rsidRPr="00177014">
        <w:rPr>
          <w:rFonts w:ascii="GHEA Grapalat" w:hAnsi="GHEA Grapalat" w:cs="Sylfaen"/>
          <w:lang w:val="hy-AM"/>
        </w:rPr>
        <w:t>մակնշման</w:t>
      </w:r>
      <w:r w:rsidRPr="00177014">
        <w:rPr>
          <w:rFonts w:ascii="GHEA Grapalat" w:hAnsi="GHEA Grapalat" w:cs="Times New Roman"/>
          <w:lang w:val="hy-AM"/>
        </w:rPr>
        <w:t xml:space="preserve">, </w:t>
      </w:r>
      <w:r w:rsidRPr="00177014">
        <w:rPr>
          <w:rFonts w:ascii="GHEA Grapalat" w:hAnsi="GHEA Grapalat" w:cs="Sylfaen"/>
          <w:lang w:val="hy-AM"/>
        </w:rPr>
        <w:t xml:space="preserve">պիտակների </w:t>
      </w:r>
      <w:r w:rsidR="00DD63D1" w:rsidRPr="00177014">
        <w:rPr>
          <w:rFonts w:ascii="GHEA Grapalat" w:hAnsi="GHEA Grapalat" w:cs="Sylfaen"/>
          <w:lang w:val="hy-AM"/>
        </w:rPr>
        <w:t>եւ</w:t>
      </w:r>
      <w:r w:rsidRPr="00177014">
        <w:rPr>
          <w:rFonts w:ascii="GHEA Grapalat" w:hAnsi="GHEA Grapalat" w:cs="Sylfaen"/>
          <w:lang w:val="hy-AM"/>
        </w:rPr>
        <w:t xml:space="preserve"> դրանց փակցման կանոնների վերաբերյալ պահանջներ</w:t>
      </w:r>
      <w:r w:rsidRPr="00177014">
        <w:rPr>
          <w:rFonts w:ascii="GHEA Grapalat" w:hAnsi="GHEA Grapalat" w:cs="Times New Roman"/>
          <w:lang w:val="hy-AM"/>
        </w:rPr>
        <w:t xml:space="preserve">, </w:t>
      </w:r>
      <w:r w:rsidRPr="00177014">
        <w:rPr>
          <w:rFonts w:ascii="GHEA Grapalat" w:hAnsi="GHEA Grapalat" w:cs="Sylfaen"/>
          <w:lang w:val="hy-AM"/>
        </w:rPr>
        <w:t>սանիտարական պահանջներ ու ընթացակարգեր</w:t>
      </w:r>
      <w:r w:rsidRPr="00177014">
        <w:rPr>
          <w:rFonts w:ascii="GHEA Grapalat" w:hAnsi="GHEA Grapalat" w:cs="Times New Roman"/>
          <w:lang w:val="hy-AM"/>
        </w:rPr>
        <w:t xml:space="preserve">, </w:t>
      </w:r>
      <w:r w:rsidRPr="00177014">
        <w:rPr>
          <w:rFonts w:ascii="GHEA Grapalat" w:hAnsi="GHEA Grapalat" w:cs="Sylfaen"/>
          <w:lang w:val="hy-AM"/>
        </w:rPr>
        <w:t>ինչպես նա</w:t>
      </w:r>
      <w:r w:rsidR="00DD63D1" w:rsidRPr="00177014">
        <w:rPr>
          <w:rFonts w:ascii="GHEA Grapalat" w:hAnsi="GHEA Grapalat" w:cs="Sylfaen"/>
          <w:lang w:val="hy-AM"/>
        </w:rPr>
        <w:t>եւ</w:t>
      </w:r>
      <w:r w:rsidRPr="00177014">
        <w:rPr>
          <w:rFonts w:ascii="GHEA Grapalat" w:hAnsi="GHEA Grapalat" w:cs="Sylfaen"/>
          <w:lang w:val="hy-AM"/>
        </w:rPr>
        <w:t xml:space="preserve"> անասնաբուժական</w:t>
      </w:r>
      <w:r w:rsidRPr="00177014">
        <w:rPr>
          <w:rFonts w:ascii="GHEA Grapalat" w:hAnsi="GHEA Grapalat" w:cs="Times New Roman"/>
          <w:lang w:val="hy-AM"/>
        </w:rPr>
        <w:t>–</w:t>
      </w:r>
      <w:r w:rsidRPr="00177014">
        <w:rPr>
          <w:rFonts w:ascii="GHEA Grapalat" w:hAnsi="GHEA Grapalat" w:cs="Sylfaen"/>
          <w:lang w:val="hy-AM"/>
        </w:rPr>
        <w:t xml:space="preserve">սանիտարական </w:t>
      </w:r>
      <w:r w:rsidR="00DD63D1" w:rsidRPr="00177014">
        <w:rPr>
          <w:rFonts w:ascii="GHEA Grapalat" w:hAnsi="GHEA Grapalat" w:cs="Sylfaen"/>
          <w:lang w:val="hy-AM"/>
        </w:rPr>
        <w:t>եւ</w:t>
      </w:r>
      <w:r w:rsidRPr="00177014">
        <w:rPr>
          <w:rFonts w:ascii="GHEA Grapalat" w:hAnsi="GHEA Grapalat" w:cs="Sylfaen"/>
          <w:lang w:val="hy-AM"/>
        </w:rPr>
        <w:t xml:space="preserve"> կարանտինային բուսասանիտարական ընդհանուր բնույթ ունեցող պահանջներ։</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Միության տեխնիկական կանոնակարգերը կարող են ընդգրկել հատուկ պահանջներ</w:t>
      </w:r>
      <w:r w:rsidRPr="00177014">
        <w:rPr>
          <w:rFonts w:ascii="GHEA Grapalat" w:hAnsi="GHEA Grapalat" w:cs="Times New Roman"/>
          <w:bCs/>
          <w:lang w:val="hy-AM"/>
        </w:rPr>
        <w:t xml:space="preserve">, </w:t>
      </w:r>
      <w:r w:rsidRPr="00177014">
        <w:rPr>
          <w:rFonts w:ascii="GHEA Grapalat" w:hAnsi="GHEA Grapalat" w:cs="Sylfaen"/>
          <w:bCs/>
          <w:lang w:val="hy-AM"/>
        </w:rPr>
        <w:t>որոնք արտացոլում են անդամ պետություններին բնորոշ կլիմայական ու աշխարհագրական գործոնների հետ կապված առանձնահատկությունները կամ տեխնոլոգիական առանձնահատկությունները</w:t>
      </w:r>
      <w:r w:rsidRPr="00177014">
        <w:rPr>
          <w:rFonts w:ascii="GHEA Grapalat" w:hAnsi="GHEA Grapalat" w:cs="Times New Roman"/>
          <w:bCs/>
          <w:lang w:val="hy-AM"/>
        </w:rPr>
        <w:t xml:space="preserve">, </w:t>
      </w:r>
      <w:r w:rsidRPr="00177014">
        <w:rPr>
          <w:rFonts w:ascii="GHEA Grapalat" w:hAnsi="GHEA Grapalat" w:cs="Sylfaen"/>
          <w:bCs/>
          <w:lang w:val="hy-AM"/>
        </w:rPr>
        <w:t>որոնք գործում են միայն անդամ պետությունների տարածքներում։</w:t>
      </w:r>
      <w:r w:rsidRPr="00177014">
        <w:rPr>
          <w:rFonts w:ascii="GHEA Grapalat" w:hAnsi="GHEA Grapalat" w:cs="Times New Roman"/>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lastRenderedPageBreak/>
        <w:t xml:space="preserve">Հաշվի առնելով վնաս հասցնելու ռիսկի մակարդակը՝ Միության տեխնիկական կանոնակարգերում կարող են ընդգրկվել արտադրանքին ներկայացվող հատուկ պահանջները կամ արտադրանքին </w:t>
      </w:r>
      <w:r w:rsidR="00DD63D1" w:rsidRPr="00177014">
        <w:rPr>
          <w:rFonts w:ascii="GHEA Grapalat" w:hAnsi="GHEA Grapalat" w:cs="Sylfaen"/>
          <w:lang w:val="hy-AM"/>
        </w:rPr>
        <w:t>եւ</w:t>
      </w:r>
      <w:r w:rsidRPr="00177014">
        <w:rPr>
          <w:rFonts w:ascii="GHEA Grapalat" w:hAnsi="GHEA Grapalat" w:cs="Sylfaen"/>
          <w:lang w:val="hy-AM"/>
        </w:rPr>
        <w:t xml:space="preserve"> արտադրանքին ներկայացված պահանջների հետ կապված նախագծման (ներառյալ հետազննությունը), արտադրական, կառուցման, մոնտաժի, կարգավորման, շահագործման, պահման, փոխադրման, իրացման </w:t>
      </w:r>
      <w:r w:rsidR="00DD63D1" w:rsidRPr="00177014">
        <w:rPr>
          <w:rFonts w:ascii="GHEA Grapalat" w:hAnsi="GHEA Grapalat" w:cs="Sylfaen"/>
          <w:lang w:val="hy-AM"/>
        </w:rPr>
        <w:t>եւ</w:t>
      </w:r>
      <w:r w:rsidRPr="00177014">
        <w:rPr>
          <w:rFonts w:ascii="GHEA Grapalat" w:hAnsi="GHEA Grapalat" w:cs="Sylfaen"/>
          <w:lang w:val="hy-AM"/>
        </w:rPr>
        <w:t xml:space="preserve"> օգտագործման գործընթացներին ներկայացվող պահանջները, տերմինաբանությանը, փաթեթավորմանը, մակնշմանը, պիտակին ու դրանց փակցման կանոններին ներկայացվող պահանջները, որոնք ապահովում են քաղաքացիների առանձին դասակարգի (անչափահասների, հղի կանանց, կերակրող մայրերի, հաշմանդամների) պաշտպանությունը։</w:t>
      </w:r>
    </w:p>
    <w:p w:rsidR="00E4158F" w:rsidRPr="00177014" w:rsidRDefault="00E4158F" w:rsidP="00177014">
      <w:pPr>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 xml:space="preserve">Միության տեխնիկական կանոնակարգը մշակվում է՝ հաշվի առնելով Հանձնաժողովի կողմից հաստատվող բովանդակության վերաբերյալ առաջարկությունները </w:t>
      </w:r>
      <w:r w:rsidR="00DD63D1" w:rsidRPr="00177014">
        <w:rPr>
          <w:rFonts w:ascii="GHEA Grapalat" w:hAnsi="GHEA Grapalat" w:cs="Sylfaen"/>
          <w:lang w:val="hy-AM"/>
        </w:rPr>
        <w:t>եւ</w:t>
      </w:r>
      <w:r w:rsidRPr="00177014">
        <w:rPr>
          <w:rFonts w:ascii="GHEA Grapalat" w:hAnsi="GHEA Grapalat" w:cs="Sylfaen"/>
          <w:lang w:val="hy-AM"/>
        </w:rPr>
        <w:t xml:space="preserve"> Միության տեխնիկական կանոնակարգի տիպային կառուցվածքը։</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 xml:space="preserve">Միության տեխնիկական կանոնակարգերի մշակումը, ընդունումը </w:t>
      </w:r>
      <w:r w:rsidR="00DD63D1" w:rsidRPr="00177014">
        <w:rPr>
          <w:rFonts w:ascii="GHEA Grapalat" w:hAnsi="GHEA Grapalat" w:cs="Sylfaen"/>
          <w:bCs/>
          <w:lang w:val="hy-AM"/>
        </w:rPr>
        <w:t>եւ</w:t>
      </w:r>
      <w:r w:rsidRPr="00177014">
        <w:rPr>
          <w:rFonts w:ascii="GHEA Grapalat" w:hAnsi="GHEA Grapalat" w:cs="Sylfaen"/>
          <w:bCs/>
          <w:lang w:val="hy-AM"/>
        </w:rPr>
        <w:t xml:space="preserve"> չեղյալ հայտարարումն իրականացվում է Հանձնաժողովի կողմից հաստատվող կարգով։</w:t>
      </w:r>
      <w:r w:rsidRPr="00177014">
        <w:rPr>
          <w:rFonts w:ascii="GHEA Grapalat" w:hAnsi="GHEA Grapalat" w:cs="Times New Roman"/>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b/>
          <w:bCs/>
          <w:lang w:val="hy-AM"/>
        </w:rPr>
      </w:pPr>
      <w:r w:rsidRPr="00177014">
        <w:rPr>
          <w:rFonts w:ascii="GHEA Grapalat" w:hAnsi="GHEA Grapalat" w:cs="Times New Roman"/>
          <w:bCs/>
          <w:lang w:val="hy-AM"/>
        </w:rPr>
        <w:t>4.</w:t>
      </w:r>
      <w:r w:rsidRPr="00177014">
        <w:rPr>
          <w:rFonts w:ascii="GHEA Grapalat" w:hAnsi="GHEA Grapalat" w:cs="Times New Roman"/>
          <w:b/>
          <w:bCs/>
          <w:lang w:val="hy-AM"/>
        </w:rPr>
        <w:t xml:space="preserve"> </w:t>
      </w:r>
      <w:r w:rsidRPr="00177014">
        <w:rPr>
          <w:rFonts w:ascii="GHEA Grapalat" w:hAnsi="GHEA Grapalat" w:cs="Sylfaen"/>
          <w:lang w:val="hy-AM"/>
        </w:rPr>
        <w:t xml:space="preserve">Միության տեխնիկական կանոնակարգի պահանջների կատարման նպատակով Հանձնաժողովը հաստատում է միջազգային </w:t>
      </w:r>
      <w:r w:rsidR="00DD63D1" w:rsidRPr="00177014">
        <w:rPr>
          <w:rFonts w:ascii="GHEA Grapalat" w:hAnsi="GHEA Grapalat" w:cs="Sylfaen"/>
          <w:lang w:val="hy-AM"/>
        </w:rPr>
        <w:t>եւ</w:t>
      </w:r>
      <w:r w:rsidRPr="00177014">
        <w:rPr>
          <w:rFonts w:ascii="GHEA Grapalat" w:hAnsi="GHEA Grapalat" w:cs="Sylfaen"/>
          <w:lang w:val="hy-AM"/>
        </w:rPr>
        <w:t xml:space="preserve"> տարածաշրջանային </w:t>
      </w:r>
      <w:r w:rsidRPr="00177014">
        <w:rPr>
          <w:rFonts w:ascii="GHEA Grapalat" w:hAnsi="GHEA Grapalat" w:cs="Times New Roman"/>
          <w:lang w:val="hy-AM"/>
        </w:rPr>
        <w:t>(</w:t>
      </w:r>
      <w:r w:rsidRPr="00177014">
        <w:rPr>
          <w:rFonts w:ascii="GHEA Grapalat" w:hAnsi="GHEA Grapalat" w:cs="Sylfaen"/>
          <w:lang w:val="hy-AM"/>
        </w:rPr>
        <w:t>միջպետական</w:t>
      </w:r>
      <w:r w:rsidRPr="00177014">
        <w:rPr>
          <w:rFonts w:ascii="GHEA Grapalat" w:hAnsi="GHEA Grapalat" w:cs="Times New Roman"/>
          <w:lang w:val="hy-AM"/>
        </w:rPr>
        <w:t xml:space="preserve">) </w:t>
      </w:r>
      <w:r w:rsidRPr="00177014">
        <w:rPr>
          <w:rFonts w:ascii="GHEA Grapalat" w:hAnsi="GHEA Grapalat" w:cs="Sylfaen"/>
          <w:lang w:val="hy-AM"/>
        </w:rPr>
        <w:t>ստանդարտների</w:t>
      </w:r>
      <w:r w:rsidRPr="00177014">
        <w:rPr>
          <w:rFonts w:ascii="GHEA Grapalat" w:hAnsi="GHEA Grapalat" w:cs="Times New Roman"/>
          <w:lang w:val="hy-AM"/>
        </w:rPr>
        <w:t xml:space="preserve">, </w:t>
      </w:r>
      <w:r w:rsidRPr="00177014">
        <w:rPr>
          <w:rFonts w:ascii="GHEA Grapalat" w:hAnsi="GHEA Grapalat" w:cs="Sylfaen"/>
          <w:lang w:val="hy-AM"/>
        </w:rPr>
        <w:t>իսկ դրանց բացակայության դեպքում՝ Կողմերի ազգային</w:t>
      </w:r>
      <w:r w:rsidRPr="00177014">
        <w:rPr>
          <w:rFonts w:ascii="GHEA Grapalat" w:hAnsi="GHEA Grapalat" w:cs="Times New Roman"/>
          <w:lang w:val="hy-AM"/>
        </w:rPr>
        <w:t xml:space="preserve"> (</w:t>
      </w:r>
      <w:r w:rsidRPr="00177014">
        <w:rPr>
          <w:rFonts w:ascii="GHEA Grapalat" w:hAnsi="GHEA Grapalat" w:cs="Sylfaen"/>
          <w:lang w:val="hy-AM"/>
        </w:rPr>
        <w:t>պետական</w:t>
      </w:r>
      <w:r w:rsidRPr="00177014">
        <w:rPr>
          <w:rFonts w:ascii="GHEA Grapalat" w:hAnsi="GHEA Grapalat" w:cs="Times New Roman"/>
          <w:lang w:val="hy-AM"/>
        </w:rPr>
        <w:t xml:space="preserve">) </w:t>
      </w:r>
      <w:r w:rsidRPr="00177014">
        <w:rPr>
          <w:rFonts w:ascii="GHEA Grapalat" w:hAnsi="GHEA Grapalat" w:cs="Sylfaen"/>
          <w:lang w:val="hy-AM"/>
        </w:rPr>
        <w:t>ստանդարտների ցանկը</w:t>
      </w:r>
      <w:r w:rsidRPr="00177014">
        <w:rPr>
          <w:rFonts w:ascii="GHEA Grapalat" w:hAnsi="GHEA Grapalat" w:cs="Times New Roman"/>
          <w:lang w:val="hy-AM"/>
        </w:rPr>
        <w:t xml:space="preserve">, </w:t>
      </w:r>
      <w:r w:rsidRPr="00177014">
        <w:rPr>
          <w:rFonts w:ascii="GHEA Grapalat" w:hAnsi="GHEA Grapalat" w:cs="Sylfaen"/>
          <w:lang w:val="hy-AM"/>
        </w:rPr>
        <w:t>որոնց կիրառման արդյունքում՝ կամավոր հիմունքներով ապահովվում է ընդունված Միության տեխնիկական կանոնակարգի պահանջների պահպանումը։</w:t>
      </w:r>
      <w:r w:rsidRPr="00177014">
        <w:rPr>
          <w:rFonts w:ascii="GHEA Grapalat" w:hAnsi="GHEA Grapalat" w:cs="Times New Roman"/>
          <w:b/>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Նշված ցանկում ներառված համապատասխան ստանդարտների՝ կամավոր հիմունքով կիրառելը Միության համապատասխան տեխնիկական կանոնակարգի պահանջները կատարելու բավարար պայման է։</w:t>
      </w:r>
      <w:r w:rsidRPr="00177014">
        <w:rPr>
          <w:rFonts w:ascii="GHEA Grapalat" w:hAnsi="GHEA Grapalat" w:cs="Times New Roman"/>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Նշված ցանկում ներառված ստանդարտները չկիրառելը չի կարող դիտարկվել որպես Միության տեխնիկական կանոնակարգի պահանջների չպահպանում։</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Նշված ցանկում ներառված ստանդարտները չկիրառելու դեպքում համապատասխանության գնահատումն իրականացվում է ռիսկերի վերլուծության հիման վրա։</w:t>
      </w:r>
    </w:p>
    <w:p w:rsidR="00E4158F" w:rsidRPr="00177014" w:rsidRDefault="00E4158F" w:rsidP="00177014">
      <w:pPr>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Միության տեխնիկական պահանջներին տեխնիկական կարգավորման օբյեկտի համապատասխանությունը գնահատելիս հետազոտությունների</w:t>
      </w:r>
      <w:r w:rsidRPr="00177014">
        <w:rPr>
          <w:rFonts w:ascii="GHEA Grapalat" w:hAnsi="GHEA Grapalat" w:cs="Times New Roman"/>
          <w:bCs/>
          <w:lang w:val="hy-AM"/>
        </w:rPr>
        <w:t xml:space="preserve"> (</w:t>
      </w:r>
      <w:r w:rsidRPr="00177014">
        <w:rPr>
          <w:rFonts w:ascii="GHEA Grapalat" w:hAnsi="GHEA Grapalat" w:cs="Sylfaen"/>
          <w:bCs/>
          <w:lang w:val="hy-AM"/>
        </w:rPr>
        <w:t>փորձարկումների</w:t>
      </w:r>
      <w:r w:rsidRPr="00177014">
        <w:rPr>
          <w:rFonts w:ascii="GHEA Grapalat" w:hAnsi="GHEA Grapalat" w:cs="Times New Roman"/>
          <w:bCs/>
          <w:lang w:val="hy-AM"/>
        </w:rPr>
        <w:t xml:space="preserve">) </w:t>
      </w:r>
      <w:r w:rsidR="00DD63D1" w:rsidRPr="00177014">
        <w:rPr>
          <w:rFonts w:ascii="GHEA Grapalat" w:hAnsi="GHEA Grapalat" w:cs="Sylfaen"/>
          <w:bCs/>
          <w:lang w:val="hy-AM"/>
        </w:rPr>
        <w:t>եւ</w:t>
      </w:r>
      <w:r w:rsidRPr="00177014">
        <w:rPr>
          <w:rFonts w:ascii="GHEA Grapalat" w:hAnsi="GHEA Grapalat" w:cs="Sylfaen"/>
          <w:bCs/>
          <w:lang w:val="hy-AM"/>
        </w:rPr>
        <w:t xml:space="preserve"> չափումների անցկացման նպատակով Հանձնաժողովը հաստատում է միջազգային ու տարածաշրջանային հետազոտությունների (փորձարկումների) </w:t>
      </w:r>
      <w:r w:rsidR="00DD63D1" w:rsidRPr="00177014">
        <w:rPr>
          <w:rFonts w:ascii="GHEA Grapalat" w:hAnsi="GHEA Grapalat" w:cs="Sylfaen"/>
          <w:bCs/>
          <w:lang w:val="hy-AM"/>
        </w:rPr>
        <w:t>եւ</w:t>
      </w:r>
      <w:r w:rsidRPr="00177014">
        <w:rPr>
          <w:rFonts w:ascii="GHEA Grapalat" w:hAnsi="GHEA Grapalat" w:cs="Sylfaen"/>
          <w:bCs/>
          <w:lang w:val="hy-AM"/>
        </w:rPr>
        <w:t xml:space="preserve"> չափումների ցանկը</w:t>
      </w:r>
      <w:r w:rsidRPr="00177014">
        <w:rPr>
          <w:rFonts w:ascii="GHEA Grapalat" w:hAnsi="GHEA Grapalat" w:cs="Times New Roman"/>
          <w:bCs/>
          <w:lang w:val="hy-AM"/>
        </w:rPr>
        <w:t xml:space="preserve">, </w:t>
      </w:r>
      <w:r w:rsidRPr="00177014">
        <w:rPr>
          <w:rFonts w:ascii="GHEA Grapalat" w:hAnsi="GHEA Grapalat" w:cs="Sylfaen"/>
          <w:bCs/>
          <w:lang w:val="hy-AM"/>
        </w:rPr>
        <w:t xml:space="preserve">այդ թվում՝ Միության տեխնիկական կանոնակարգի պահանջների կիրառման ու կատարման </w:t>
      </w:r>
      <w:r w:rsidR="00DD63D1" w:rsidRPr="00177014">
        <w:rPr>
          <w:rFonts w:ascii="GHEA Grapalat" w:hAnsi="GHEA Grapalat" w:cs="Sylfaen"/>
          <w:bCs/>
          <w:lang w:val="hy-AM"/>
        </w:rPr>
        <w:t>եւ</w:t>
      </w:r>
      <w:r w:rsidRPr="00177014">
        <w:rPr>
          <w:rFonts w:ascii="GHEA Grapalat" w:hAnsi="GHEA Grapalat" w:cs="Sylfaen"/>
          <w:bCs/>
          <w:lang w:val="hy-AM"/>
        </w:rPr>
        <w:t xml:space="preserve"> տեխնիկական կարգավորման օբյեկտի համապատասխանության գնահատումն իրականացնելու համար անհրաժեշտ նմուշառման կանոնները։</w:t>
      </w:r>
    </w:p>
    <w:p w:rsidR="00E4158F" w:rsidRPr="00177014" w:rsidRDefault="00E4158F" w:rsidP="00177014">
      <w:pPr>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 xml:space="preserve">Ստանդարտների նշված ցանկի մշակումը </w:t>
      </w:r>
      <w:r w:rsidR="00DD63D1" w:rsidRPr="00177014">
        <w:rPr>
          <w:rFonts w:ascii="GHEA Grapalat" w:hAnsi="GHEA Grapalat" w:cs="Sylfaen"/>
          <w:bCs/>
          <w:lang w:val="hy-AM"/>
        </w:rPr>
        <w:t>եւ</w:t>
      </w:r>
      <w:r w:rsidRPr="00177014">
        <w:rPr>
          <w:rFonts w:ascii="GHEA Grapalat" w:hAnsi="GHEA Grapalat" w:cs="Sylfaen"/>
          <w:bCs/>
          <w:lang w:val="hy-AM"/>
        </w:rPr>
        <w:t xml:space="preserve"> ընդունումն իրականացվում է Հանձնաժողովի կողմից հաստատվող կարգով։</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Մինչ համապատասխան միջպետական ստանդարտների մշակումը, միջազգային </w:t>
      </w:r>
      <w:r w:rsidR="00DD63D1" w:rsidRPr="00177014">
        <w:rPr>
          <w:rFonts w:ascii="GHEA Grapalat" w:hAnsi="GHEA Grapalat" w:cs="Sylfaen"/>
          <w:lang w:val="hy-AM"/>
        </w:rPr>
        <w:t>եւ</w:t>
      </w:r>
      <w:r w:rsidRPr="00177014">
        <w:rPr>
          <w:rFonts w:ascii="GHEA Grapalat" w:hAnsi="GHEA Grapalat" w:cs="Sylfaen"/>
          <w:lang w:val="hy-AM"/>
        </w:rPr>
        <w:t xml:space="preserve"> տարածաշրջանային (միջպետական) ստանդարտների ցանկում, իսկ դրանց բացակայության դեպքում՝ հետազոտությունների (փորձարկումների) </w:t>
      </w:r>
      <w:r w:rsidR="00DD63D1" w:rsidRPr="00177014">
        <w:rPr>
          <w:rFonts w:ascii="GHEA Grapalat" w:hAnsi="GHEA Grapalat" w:cs="Sylfaen"/>
          <w:lang w:val="hy-AM"/>
        </w:rPr>
        <w:t>եւ</w:t>
      </w:r>
      <w:r w:rsidRPr="00177014">
        <w:rPr>
          <w:rFonts w:ascii="GHEA Grapalat" w:hAnsi="GHEA Grapalat" w:cs="Sylfaen"/>
          <w:lang w:val="hy-AM"/>
        </w:rPr>
        <w:t xml:space="preserve"> չափումների կանոններ </w:t>
      </w:r>
      <w:r w:rsidR="00DD63D1" w:rsidRPr="00177014">
        <w:rPr>
          <w:rFonts w:ascii="GHEA Grapalat" w:hAnsi="GHEA Grapalat" w:cs="Sylfaen"/>
          <w:lang w:val="hy-AM"/>
        </w:rPr>
        <w:t>եւ</w:t>
      </w:r>
      <w:r w:rsidRPr="00177014">
        <w:rPr>
          <w:rFonts w:ascii="GHEA Grapalat" w:hAnsi="GHEA Grapalat" w:cs="Sylfaen"/>
          <w:lang w:val="hy-AM"/>
        </w:rPr>
        <w:t xml:space="preserve"> մեթոդներ, այդ թվում՝ Միության տեխնիկական կանոնակարգի պահանջները կիրառելու </w:t>
      </w:r>
      <w:r w:rsidR="00DD63D1" w:rsidRPr="00177014">
        <w:rPr>
          <w:rFonts w:ascii="GHEA Grapalat" w:hAnsi="GHEA Grapalat" w:cs="Sylfaen"/>
          <w:lang w:val="hy-AM"/>
        </w:rPr>
        <w:t>եւ</w:t>
      </w:r>
      <w:r w:rsidRPr="00177014">
        <w:rPr>
          <w:rFonts w:ascii="GHEA Grapalat" w:hAnsi="GHEA Grapalat" w:cs="Sylfaen"/>
          <w:lang w:val="hy-AM"/>
        </w:rPr>
        <w:t xml:space="preserve"> կատարելու </w:t>
      </w:r>
      <w:r w:rsidR="00DD63D1" w:rsidRPr="00177014">
        <w:rPr>
          <w:rFonts w:ascii="GHEA Grapalat" w:hAnsi="GHEA Grapalat" w:cs="Sylfaen"/>
          <w:lang w:val="hy-AM"/>
        </w:rPr>
        <w:t>եւ</w:t>
      </w:r>
      <w:r w:rsidRPr="00177014">
        <w:rPr>
          <w:rFonts w:ascii="GHEA Grapalat" w:hAnsi="GHEA Grapalat" w:cs="Sylfaen"/>
          <w:lang w:val="hy-AM"/>
        </w:rPr>
        <w:t xml:space="preserve"> տեխնիկական կարգավորման օբյեկտների </w:t>
      </w:r>
      <w:r w:rsidRPr="00177014">
        <w:rPr>
          <w:rFonts w:ascii="GHEA Grapalat" w:hAnsi="GHEA Grapalat" w:cs="Sylfaen"/>
          <w:lang w:val="hy-AM"/>
        </w:rPr>
        <w:lastRenderedPageBreak/>
        <w:t xml:space="preserve">համապատասխանության գնահատումն իրականացնելու համար անհրաժեշտ նմուշառման կանոններ պարունակող ազգային (պետական) ստանդարտների ցանկում կարող են ներառվել հետազոտությունների (փորձարկումների) </w:t>
      </w:r>
      <w:r w:rsidR="00DD63D1" w:rsidRPr="00177014">
        <w:rPr>
          <w:rFonts w:ascii="GHEA Grapalat" w:hAnsi="GHEA Grapalat" w:cs="Sylfaen"/>
          <w:lang w:val="hy-AM"/>
        </w:rPr>
        <w:t>եւ</w:t>
      </w:r>
      <w:r w:rsidRPr="00177014">
        <w:rPr>
          <w:rFonts w:ascii="GHEA Grapalat" w:hAnsi="GHEA Grapalat" w:cs="Sylfaen"/>
          <w:lang w:val="hy-AM"/>
        </w:rPr>
        <w:t xml:space="preserve"> չափումների մեթոդները, որոնք ատեստավորվում (վալիդացվում) </w:t>
      </w:r>
      <w:r w:rsidR="00DD63D1" w:rsidRPr="00177014">
        <w:rPr>
          <w:rFonts w:ascii="GHEA Grapalat" w:hAnsi="GHEA Grapalat" w:cs="Sylfaen"/>
          <w:lang w:val="hy-AM"/>
        </w:rPr>
        <w:t>եւ</w:t>
      </w:r>
      <w:r w:rsidRPr="00177014">
        <w:rPr>
          <w:rFonts w:ascii="GHEA Grapalat" w:hAnsi="GHEA Grapalat" w:cs="Sylfaen"/>
          <w:lang w:val="hy-AM"/>
        </w:rPr>
        <w:t xml:space="preserve"> հաստատվում են անդամ պետության օրենսդրության</w:t>
      </w:r>
      <w:r w:rsidR="001D6E58" w:rsidRPr="00177014">
        <w:rPr>
          <w:rFonts w:ascii="GHEA Grapalat" w:hAnsi="GHEA Grapalat" w:cs="Sylfaen"/>
          <w:lang w:val="hy-AM"/>
        </w:rPr>
        <w:t>ը</w:t>
      </w:r>
      <w:r w:rsidRPr="00177014">
        <w:rPr>
          <w:rFonts w:ascii="GHEA Grapalat" w:hAnsi="GHEA Grapalat" w:cs="Sylfaen"/>
          <w:lang w:val="hy-AM"/>
        </w:rPr>
        <w:t xml:space="preserve"> համապատասխան։</w:t>
      </w:r>
      <w:r w:rsidRPr="00177014">
        <w:rPr>
          <w:rFonts w:ascii="GHEA Grapalat" w:hAnsi="GHEA Grapalat" w:cs="Times New Roman"/>
          <w:lang w:val="hy-AM"/>
        </w:rPr>
        <w:t xml:space="preserve"> </w:t>
      </w:r>
      <w:r w:rsidRPr="00177014">
        <w:rPr>
          <w:rFonts w:ascii="GHEA Grapalat" w:hAnsi="GHEA Grapalat" w:cs="Sylfaen"/>
          <w:lang w:val="hy-AM"/>
        </w:rPr>
        <w:t xml:space="preserve">Հետազոտությունների (փորձարկումների) </w:t>
      </w:r>
      <w:r w:rsidR="00DD63D1" w:rsidRPr="00177014">
        <w:rPr>
          <w:rFonts w:ascii="GHEA Grapalat" w:hAnsi="GHEA Grapalat" w:cs="Sylfaen"/>
          <w:lang w:val="hy-AM"/>
        </w:rPr>
        <w:t>եւ</w:t>
      </w:r>
      <w:r w:rsidRPr="00177014">
        <w:rPr>
          <w:rFonts w:ascii="GHEA Grapalat" w:hAnsi="GHEA Grapalat" w:cs="Sylfaen"/>
          <w:lang w:val="hy-AM"/>
        </w:rPr>
        <w:t xml:space="preserve"> չափումների նշված մեթոդների ցանկը Հանձնաժողով է ներկայացվում անդամ պետությունների լիազոր մարմինների կողմից։</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Միջազգային </w:t>
      </w:r>
      <w:r w:rsidR="00DD63D1" w:rsidRPr="00177014">
        <w:rPr>
          <w:rFonts w:ascii="GHEA Grapalat" w:hAnsi="GHEA Grapalat" w:cs="Sylfaen"/>
          <w:lang w:val="hy-AM"/>
        </w:rPr>
        <w:t>եւ</w:t>
      </w:r>
      <w:r w:rsidRPr="00177014">
        <w:rPr>
          <w:rFonts w:ascii="GHEA Grapalat" w:hAnsi="GHEA Grapalat" w:cs="Sylfaen"/>
          <w:lang w:val="hy-AM"/>
        </w:rPr>
        <w:t xml:space="preserve"> տարածաշրջանային ստանդարտները կիրառվում են այն բանից հետո, երբ դրանք ընդունվում են որպես միջպետական կամ ազգային (պետական) ստանդարտներ։</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Times New Roman"/>
          <w:bCs/>
          <w:lang w:val="hy-AM"/>
        </w:rPr>
        <w:t xml:space="preserve">5. </w:t>
      </w:r>
      <w:r w:rsidRPr="00177014">
        <w:rPr>
          <w:rFonts w:ascii="GHEA Grapalat" w:hAnsi="GHEA Grapalat" w:cs="Sylfaen"/>
          <w:bCs/>
          <w:lang w:val="hy-AM"/>
        </w:rPr>
        <w:t xml:space="preserve">Միության տեխնիկական կանոնակարգերում սահմանված տեխնիկական կարգավորման օբյեկտների համապատասխանության գնահատումն իրականացվում է գրանցման (պետական գրանցման), փորձարկումների, համապատասխանության հավաստման, փորձաքննության </w:t>
      </w:r>
      <w:r w:rsidR="00DD63D1" w:rsidRPr="00177014">
        <w:rPr>
          <w:rFonts w:ascii="GHEA Grapalat" w:hAnsi="GHEA Grapalat" w:cs="Sylfaen"/>
          <w:bCs/>
          <w:lang w:val="hy-AM"/>
        </w:rPr>
        <w:t>եւ</w:t>
      </w:r>
      <w:r w:rsidRPr="00177014">
        <w:rPr>
          <w:rFonts w:ascii="GHEA Grapalat" w:hAnsi="GHEA Grapalat" w:cs="Sylfaen"/>
          <w:bCs/>
          <w:lang w:val="hy-AM"/>
        </w:rPr>
        <w:t xml:space="preserve"> (կամ) այլ ձ</w:t>
      </w:r>
      <w:r w:rsidR="00DD63D1" w:rsidRPr="00177014">
        <w:rPr>
          <w:rFonts w:ascii="GHEA Grapalat" w:hAnsi="GHEA Grapalat" w:cs="Sylfaen"/>
          <w:bCs/>
          <w:lang w:val="hy-AM"/>
        </w:rPr>
        <w:t>եւ</w:t>
      </w:r>
      <w:r w:rsidRPr="00177014">
        <w:rPr>
          <w:rFonts w:ascii="GHEA Grapalat" w:hAnsi="GHEA Grapalat" w:cs="Sylfaen"/>
          <w:bCs/>
          <w:lang w:val="hy-AM"/>
        </w:rPr>
        <w:t>ով։</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Համապատասխանության պարտադիր հավաստումն իրականացվում է</w:t>
      </w:r>
      <w:r w:rsidRPr="00177014">
        <w:rPr>
          <w:rFonts w:ascii="GHEA Grapalat" w:hAnsi="GHEA Grapalat" w:cs="Sylfaen"/>
          <w:b/>
          <w:bCs/>
          <w:lang w:val="hy-AM"/>
        </w:rPr>
        <w:t xml:space="preserve"> </w:t>
      </w:r>
      <w:r w:rsidRPr="00177014">
        <w:rPr>
          <w:rFonts w:ascii="GHEA Grapalat" w:hAnsi="GHEA Grapalat" w:cs="Sylfaen"/>
          <w:bCs/>
          <w:lang w:val="hy-AM"/>
        </w:rPr>
        <w:t xml:space="preserve">համապատասխանության հայտարարագրման </w:t>
      </w:r>
      <w:r w:rsidR="00DD63D1" w:rsidRPr="00177014">
        <w:rPr>
          <w:rFonts w:ascii="GHEA Grapalat" w:hAnsi="GHEA Grapalat" w:cs="Sylfaen"/>
          <w:bCs/>
          <w:lang w:val="hy-AM"/>
        </w:rPr>
        <w:t>եւ</w:t>
      </w:r>
      <w:r w:rsidRPr="00177014">
        <w:rPr>
          <w:rFonts w:ascii="GHEA Grapalat" w:hAnsi="GHEA Grapalat" w:cs="Sylfaen"/>
          <w:bCs/>
          <w:lang w:val="hy-AM"/>
        </w:rPr>
        <w:t xml:space="preserve"> սերտիֆիկացման ձ</w:t>
      </w:r>
      <w:r w:rsidR="00DD63D1" w:rsidRPr="00177014">
        <w:rPr>
          <w:rFonts w:ascii="GHEA Grapalat" w:hAnsi="GHEA Grapalat" w:cs="Sylfaen"/>
          <w:bCs/>
          <w:lang w:val="hy-AM"/>
        </w:rPr>
        <w:t>եւ</w:t>
      </w:r>
      <w:r w:rsidRPr="00177014">
        <w:rPr>
          <w:rFonts w:ascii="GHEA Grapalat" w:hAnsi="GHEA Grapalat" w:cs="Sylfaen"/>
          <w:bCs/>
          <w:lang w:val="hy-AM"/>
        </w:rPr>
        <w:t>ով։</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Համապատասխանության գնահատման ձ</w:t>
      </w:r>
      <w:r w:rsidR="00DD63D1" w:rsidRPr="00177014">
        <w:rPr>
          <w:rFonts w:ascii="GHEA Grapalat" w:hAnsi="GHEA Grapalat" w:cs="Sylfaen"/>
          <w:lang w:val="hy-AM"/>
        </w:rPr>
        <w:t>եւ</w:t>
      </w:r>
      <w:r w:rsidRPr="00177014">
        <w:rPr>
          <w:rFonts w:ascii="GHEA Grapalat" w:hAnsi="GHEA Grapalat" w:cs="Sylfaen"/>
          <w:lang w:val="hy-AM"/>
        </w:rPr>
        <w:t xml:space="preserve">աչափերը, սխեմաները </w:t>
      </w:r>
      <w:r w:rsidR="00DD63D1" w:rsidRPr="00177014">
        <w:rPr>
          <w:rFonts w:ascii="GHEA Grapalat" w:hAnsi="GHEA Grapalat" w:cs="Sylfaen"/>
          <w:lang w:val="hy-AM"/>
        </w:rPr>
        <w:t>եւ</w:t>
      </w:r>
      <w:r w:rsidRPr="00177014">
        <w:rPr>
          <w:rFonts w:ascii="GHEA Grapalat" w:hAnsi="GHEA Grapalat" w:cs="Sylfaen"/>
          <w:lang w:val="hy-AM"/>
        </w:rPr>
        <w:t xml:space="preserve"> ընթացակարգերը սահմանվում են Միության տեխնիկական կանոնակարգերում՝ Հանձնաժողովի կողմից հաստատվող համապատասխանության գնահատման տիպային սխեմաների հիման վրա։</w:t>
      </w:r>
      <w:r w:rsidRPr="00177014">
        <w:rPr>
          <w:rFonts w:ascii="GHEA Grapalat" w:hAnsi="GHEA Grapalat" w:cs="Times New Roman"/>
          <w:lang w:val="hy-AM"/>
        </w:rPr>
        <w:t xml:space="preserve"> </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Շրջանառության մեջ դրվող արտադրանքի՝ Միության տեխնիկական կանոնակարգերին համապատասխանության գնահատումն իրականացվում է մինչ</w:t>
      </w:r>
      <w:r w:rsidR="00DD63D1" w:rsidRPr="00177014">
        <w:rPr>
          <w:rFonts w:ascii="GHEA Grapalat" w:hAnsi="GHEA Grapalat" w:cs="Sylfaen"/>
          <w:bCs/>
          <w:lang w:val="hy-AM"/>
        </w:rPr>
        <w:t>եւ</w:t>
      </w:r>
      <w:r w:rsidRPr="00177014">
        <w:rPr>
          <w:rFonts w:ascii="GHEA Grapalat" w:hAnsi="GHEA Grapalat" w:cs="Sylfaen"/>
          <w:bCs/>
          <w:lang w:val="hy-AM"/>
        </w:rPr>
        <w:t xml:space="preserve"> այն շրջանառության մեջ դնելը։</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 xml:space="preserve">Համապատասխանության պարտադիր հավաստումն իրականացվում է միայն Միության համապատասխան տեխնիկական կանոնակարգով սահմանված դեպքերում </w:t>
      </w:r>
      <w:r w:rsidR="00DD63D1" w:rsidRPr="00177014">
        <w:rPr>
          <w:rFonts w:ascii="GHEA Grapalat" w:hAnsi="GHEA Grapalat" w:cs="Sylfaen"/>
          <w:bCs/>
          <w:lang w:val="hy-AM"/>
        </w:rPr>
        <w:t>եւ</w:t>
      </w:r>
      <w:r w:rsidRPr="00177014">
        <w:rPr>
          <w:rFonts w:ascii="GHEA Grapalat" w:hAnsi="GHEA Grapalat" w:cs="Sylfaen"/>
          <w:bCs/>
          <w:lang w:val="hy-AM"/>
        </w:rPr>
        <w:t xml:space="preserve"> բացառապես Միության տեխնիկական կանոնակարգի պահանջներին համապատասխանության հիման վրա։</w:t>
      </w:r>
      <w:r w:rsidRPr="00177014">
        <w:rPr>
          <w:rFonts w:ascii="GHEA Grapalat" w:hAnsi="GHEA Grapalat" w:cs="Times New Roman"/>
          <w:bCs/>
          <w:lang w:val="hy-AM"/>
        </w:rPr>
        <w:t xml:space="preserve"> </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Համապատասխանությունը գնահատելիս հայտատու կարող է լինել անդամ պետության տարածքում նրա օրենսդրության համապատասխան գրանցված իրավաբանական անձը կամ որպես անհատ ձեռներեց հանդես եկող ֆիզիկական անձը, որը հանդես է գալիս որպես արտադրող կամ վաճառող կամ արտադրողի կողմից լիազորված անձ։</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Հայտատուների շրջանակը սահմանվում է՝ Միության տեխնիկական կանոնակարգի համաձայն։</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Համապատասխանության գնահատման վերաբերյալ փաստաթղթերի միասնական ձ</w:t>
      </w:r>
      <w:r w:rsidR="00DD63D1" w:rsidRPr="00177014">
        <w:rPr>
          <w:rFonts w:ascii="GHEA Grapalat" w:hAnsi="GHEA Grapalat" w:cs="Sylfaen"/>
          <w:lang w:val="hy-AM"/>
        </w:rPr>
        <w:t>եւ</w:t>
      </w:r>
      <w:r w:rsidRPr="00177014">
        <w:rPr>
          <w:rFonts w:ascii="GHEA Grapalat" w:hAnsi="GHEA Grapalat" w:cs="Sylfaen"/>
          <w:lang w:val="hy-AM"/>
        </w:rPr>
        <w:t xml:space="preserve">աչափերը </w:t>
      </w:r>
      <w:r w:rsidR="00DD63D1" w:rsidRPr="00177014">
        <w:rPr>
          <w:rFonts w:ascii="GHEA Grapalat" w:hAnsi="GHEA Grapalat" w:cs="Sylfaen"/>
          <w:lang w:val="hy-AM"/>
        </w:rPr>
        <w:t>եւ</w:t>
      </w:r>
      <w:r w:rsidRPr="00177014">
        <w:rPr>
          <w:rFonts w:ascii="GHEA Grapalat" w:hAnsi="GHEA Grapalat" w:cs="Sylfaen"/>
          <w:lang w:val="hy-AM"/>
        </w:rPr>
        <w:t xml:space="preserve"> դրանց ձ</w:t>
      </w:r>
      <w:r w:rsidR="00DD63D1" w:rsidRPr="00177014">
        <w:rPr>
          <w:rFonts w:ascii="GHEA Grapalat" w:hAnsi="GHEA Grapalat" w:cs="Sylfaen"/>
          <w:lang w:val="hy-AM"/>
        </w:rPr>
        <w:t>եւ</w:t>
      </w:r>
      <w:r w:rsidRPr="00177014">
        <w:rPr>
          <w:rFonts w:ascii="GHEA Grapalat" w:hAnsi="GHEA Grapalat" w:cs="Sylfaen"/>
          <w:lang w:val="hy-AM"/>
        </w:rPr>
        <w:t>ակերպման կանոնները հաստատվում են Հանձնաժողովի կողմից։</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Համապատասխանության գնահատման վերաբերյալ տրված կամ ընդունված փաստաթղթերի միասնական ռեեստրները տեղադրվում են համացանցում՝ Միության պաշտոնական կայքում։</w:t>
      </w:r>
      <w:r w:rsidRPr="00177014">
        <w:rPr>
          <w:rFonts w:ascii="GHEA Grapalat" w:hAnsi="GHEA Grapalat" w:cs="Times New Roman"/>
          <w:lang w:val="hy-AM"/>
        </w:rPr>
        <w:t xml:space="preserve"> </w:t>
      </w:r>
      <w:r w:rsidRPr="00177014">
        <w:rPr>
          <w:rFonts w:ascii="GHEA Grapalat" w:hAnsi="GHEA Grapalat" w:cs="Sylfaen"/>
          <w:lang w:val="hy-AM"/>
        </w:rPr>
        <w:t xml:space="preserve">Նշված միասնական ռեեստրների ստեղծումը </w:t>
      </w:r>
      <w:r w:rsidR="00DD63D1" w:rsidRPr="00177014">
        <w:rPr>
          <w:rFonts w:ascii="GHEA Grapalat" w:hAnsi="GHEA Grapalat" w:cs="Sylfaen"/>
          <w:lang w:val="hy-AM"/>
        </w:rPr>
        <w:t>եւ</w:t>
      </w:r>
      <w:r w:rsidRPr="00177014">
        <w:rPr>
          <w:rFonts w:ascii="GHEA Grapalat" w:hAnsi="GHEA Grapalat" w:cs="Sylfaen"/>
          <w:lang w:val="hy-AM"/>
        </w:rPr>
        <w:t xml:space="preserve"> վարումն իրականացվում է Հանձնաժողովի կողմից հաստատվող կարգով։</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 xml:space="preserve">Միության տեխնիկական կանոնակարգով սահմանված պահանջներին համապատասխանության գնահատման աշխատանքներ իրականացնող </w:t>
      </w:r>
      <w:r w:rsidRPr="00177014">
        <w:rPr>
          <w:rFonts w:ascii="GHEA Grapalat" w:hAnsi="GHEA Grapalat" w:cs="Sylfaen"/>
          <w:lang w:val="hy-AM"/>
        </w:rPr>
        <w:lastRenderedPageBreak/>
        <w:t>համապատասխանության գնահատման հավատարմագրում իրականացնող մարմինները (այդ թվում՝ սերտիֆիկացման մարմինները, փորձարկման լաբորատորիաները (կենտրոնները)) պետք է ընդգրկվեն Միության համապատասխանության գնահատման միասնական ռե</w:t>
      </w:r>
      <w:r w:rsidR="00647F81" w:rsidRPr="00177014">
        <w:rPr>
          <w:rFonts w:ascii="GHEA Grapalat" w:hAnsi="GHEA Grapalat" w:cs="Sylfaen"/>
          <w:lang w:val="hy-AM"/>
        </w:rPr>
        <w:t>ե</w:t>
      </w:r>
      <w:r w:rsidRPr="00177014">
        <w:rPr>
          <w:rFonts w:ascii="GHEA Grapalat" w:hAnsi="GHEA Grapalat" w:cs="Sylfaen"/>
          <w:lang w:val="hy-AM"/>
        </w:rPr>
        <w:t>ստրում։</w:t>
      </w:r>
      <w:r w:rsidRPr="00177014">
        <w:rPr>
          <w:rFonts w:ascii="GHEA Grapalat" w:hAnsi="GHEA Grapalat" w:cs="Times New Roman"/>
          <w:b/>
          <w:bCs/>
          <w:lang w:val="hy-AM"/>
        </w:rPr>
        <w:t xml:space="preserve"> </w:t>
      </w:r>
      <w:r w:rsidRPr="00177014">
        <w:rPr>
          <w:rFonts w:ascii="GHEA Grapalat" w:hAnsi="GHEA Grapalat" w:cs="Sylfaen"/>
          <w:bCs/>
          <w:lang w:val="hy-AM"/>
        </w:rPr>
        <w:t>Միասնական ռեեստրում համապատասխանության գնահատման մարմինների ներառումը, ինչպես նա</w:t>
      </w:r>
      <w:r w:rsidR="00DD63D1" w:rsidRPr="00177014">
        <w:rPr>
          <w:rFonts w:ascii="GHEA Grapalat" w:hAnsi="GHEA Grapalat" w:cs="Sylfaen"/>
          <w:bCs/>
          <w:lang w:val="hy-AM"/>
        </w:rPr>
        <w:t>եւ</w:t>
      </w:r>
      <w:r w:rsidRPr="00177014">
        <w:rPr>
          <w:rFonts w:ascii="GHEA Grapalat" w:hAnsi="GHEA Grapalat" w:cs="Sylfaen"/>
          <w:bCs/>
          <w:lang w:val="hy-AM"/>
        </w:rPr>
        <w:t xml:space="preserve"> դրա ստեղծումը </w:t>
      </w:r>
      <w:r w:rsidR="00DD63D1" w:rsidRPr="00177014">
        <w:rPr>
          <w:rFonts w:ascii="GHEA Grapalat" w:hAnsi="GHEA Grapalat" w:cs="Sylfaen"/>
          <w:bCs/>
          <w:lang w:val="hy-AM"/>
        </w:rPr>
        <w:t>եւ</w:t>
      </w:r>
      <w:r w:rsidRPr="00177014">
        <w:rPr>
          <w:rFonts w:ascii="GHEA Grapalat" w:hAnsi="GHEA Grapalat" w:cs="Sylfaen"/>
          <w:bCs/>
          <w:lang w:val="hy-AM"/>
        </w:rPr>
        <w:t xml:space="preserve"> վարումն իրականացվում է Հանձնաժողովի կողմից հաստատվող կարգով։</w:t>
      </w:r>
      <w:r w:rsidRPr="00177014">
        <w:rPr>
          <w:rFonts w:ascii="GHEA Grapalat" w:hAnsi="GHEA Grapalat" w:cs="Times New Roman"/>
          <w:bCs/>
          <w:lang w:val="hy-AM"/>
        </w:rPr>
        <w:t xml:space="preserve"> </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lang w:val="hy-AM"/>
        </w:rPr>
      </w:pPr>
      <w:r w:rsidRPr="00177014">
        <w:rPr>
          <w:rFonts w:ascii="GHEA Grapalat" w:hAnsi="GHEA Grapalat" w:cs="Sylfaen"/>
          <w:bCs/>
          <w:lang w:val="hy-AM"/>
        </w:rPr>
        <w:t>Տեխնիկական կարգավորման օբյեկտների գրանցումը (պետական գրանցումը) իրականացնում են անդամ պետության այն մարմինները, որոնք</w:t>
      </w:r>
      <w:r w:rsidR="00C31B20" w:rsidRPr="00177014">
        <w:rPr>
          <w:rFonts w:ascii="GHEA Grapalat" w:hAnsi="GHEA Grapalat" w:cs="Sylfaen"/>
          <w:bCs/>
          <w:lang w:val="hy-AM"/>
        </w:rPr>
        <w:t>,</w:t>
      </w:r>
      <w:r w:rsidRPr="00177014">
        <w:rPr>
          <w:rFonts w:ascii="GHEA Grapalat" w:hAnsi="GHEA Grapalat" w:cs="Sylfaen"/>
          <w:bCs/>
          <w:lang w:val="hy-AM"/>
        </w:rPr>
        <w:t xml:space="preserve"> անդամ պետության օրենսդրության համաձայն</w:t>
      </w:r>
      <w:r w:rsidR="00C31B20" w:rsidRPr="00177014">
        <w:rPr>
          <w:rFonts w:ascii="GHEA Grapalat" w:hAnsi="GHEA Grapalat" w:cs="Sylfaen"/>
          <w:bCs/>
          <w:lang w:val="hy-AM"/>
        </w:rPr>
        <w:t>,</w:t>
      </w:r>
      <w:r w:rsidRPr="00177014">
        <w:rPr>
          <w:rFonts w:ascii="GHEA Grapalat" w:hAnsi="GHEA Grapalat" w:cs="Sylfaen"/>
          <w:bCs/>
          <w:lang w:val="hy-AM"/>
        </w:rPr>
        <w:t xml:space="preserve"> լիազորված են կատարելու նշված աշխատանքը։</w:t>
      </w:r>
      <w:r w:rsidRPr="00177014">
        <w:rPr>
          <w:rFonts w:ascii="GHEA Grapalat" w:hAnsi="GHEA Grapalat" w:cs="Times New Roman"/>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Times New Roman"/>
          <w:bCs/>
          <w:lang w:val="hy-AM"/>
        </w:rPr>
        <w:t xml:space="preserve">6. </w:t>
      </w:r>
      <w:r w:rsidRPr="00177014">
        <w:rPr>
          <w:rFonts w:ascii="GHEA Grapalat" w:hAnsi="GHEA Grapalat" w:cs="Sylfaen"/>
          <w:lang w:val="hy-AM"/>
        </w:rPr>
        <w:t xml:space="preserve">Արտադրանքը, որը համապատասխանում է տվյալ արտադրանքի վրա տարածվող Միության տեխնիկական կանոնակարգերի պահանջներին </w:t>
      </w:r>
      <w:r w:rsidR="00DD63D1" w:rsidRPr="00177014">
        <w:rPr>
          <w:rFonts w:ascii="GHEA Grapalat" w:hAnsi="GHEA Grapalat" w:cs="Sylfaen"/>
          <w:lang w:val="hy-AM"/>
        </w:rPr>
        <w:t>եւ</w:t>
      </w:r>
      <w:r w:rsidRPr="00177014">
        <w:rPr>
          <w:rFonts w:ascii="GHEA Grapalat" w:hAnsi="GHEA Grapalat" w:cs="Sylfaen"/>
          <w:lang w:val="hy-AM"/>
        </w:rPr>
        <w:t xml:space="preserve"> անցել է Միության տեխնիկական կանոնակարգերով սահմանված համապատասխանության գնահատման ընթացակարգերը, ենթակա է Միության շուկայում արտադրանքի շրջանառության միասնական նշանով պարտադիր մակնշմանը։</w:t>
      </w:r>
      <w:r w:rsidRPr="00177014">
        <w:rPr>
          <w:rFonts w:ascii="GHEA Grapalat" w:hAnsi="GHEA Grapalat" w:cs="Times New Roman"/>
          <w:b/>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 xml:space="preserve">Միության շուկայում արտադրանքի շրջանառության միասնական նշանի պատկերումը </w:t>
      </w:r>
      <w:r w:rsidR="00DD63D1" w:rsidRPr="00177014">
        <w:rPr>
          <w:rFonts w:ascii="GHEA Grapalat" w:hAnsi="GHEA Grapalat" w:cs="Sylfaen"/>
          <w:bCs/>
          <w:lang w:val="hy-AM"/>
        </w:rPr>
        <w:t>եւ</w:t>
      </w:r>
      <w:r w:rsidRPr="00177014">
        <w:rPr>
          <w:rFonts w:ascii="GHEA Grapalat" w:hAnsi="GHEA Grapalat" w:cs="Sylfaen"/>
          <w:bCs/>
          <w:lang w:val="hy-AM"/>
        </w:rPr>
        <w:t xml:space="preserve"> դրա կիրառման կարգը հաստատվում </w:t>
      </w:r>
      <w:r w:rsidR="00FA0B2A" w:rsidRPr="00177014">
        <w:rPr>
          <w:rFonts w:ascii="GHEA Grapalat" w:hAnsi="GHEA Grapalat" w:cs="Sylfaen"/>
          <w:bCs/>
          <w:lang w:val="hy-AM"/>
        </w:rPr>
        <w:t>են</w:t>
      </w:r>
      <w:r w:rsidRPr="00177014">
        <w:rPr>
          <w:rFonts w:ascii="GHEA Grapalat" w:hAnsi="GHEA Grapalat" w:cs="Sylfaen"/>
          <w:bCs/>
          <w:lang w:val="hy-AM"/>
        </w:rPr>
        <w:t xml:space="preserve"> Հանձնաժողովի կողմից։</w:t>
      </w:r>
    </w:p>
    <w:p w:rsidR="00E4158F" w:rsidRPr="00177014" w:rsidRDefault="00E4158F" w:rsidP="00177014">
      <w:pPr>
        <w:tabs>
          <w:tab w:val="left" w:pos="709"/>
        </w:tabs>
        <w:spacing w:after="0" w:line="240" w:lineRule="auto"/>
        <w:ind w:firstLine="540"/>
        <w:contextualSpacing/>
        <w:jc w:val="both"/>
        <w:rPr>
          <w:rFonts w:ascii="GHEA Grapalat" w:hAnsi="GHEA Grapalat" w:cs="Times New Roman"/>
          <w:lang w:val="hy-AM"/>
        </w:rPr>
      </w:pPr>
      <w:r w:rsidRPr="00177014">
        <w:rPr>
          <w:rFonts w:ascii="GHEA Grapalat" w:hAnsi="GHEA Grapalat" w:cs="Sylfaen"/>
          <w:lang w:val="hy-AM"/>
        </w:rPr>
        <w:t>Միության տարածքում շրջանառության դեպքում արտադրանքի մակնշվածքը պետք է զետեղվի ռուսերեն</w:t>
      </w:r>
      <w:r w:rsidR="00C31B20" w:rsidRPr="00177014">
        <w:rPr>
          <w:rFonts w:ascii="GHEA Grapalat" w:hAnsi="GHEA Grapalat" w:cs="Sylfaen"/>
          <w:lang w:val="hy-AM"/>
        </w:rPr>
        <w:t>ով</w:t>
      </w:r>
      <w:r w:rsidRPr="00177014">
        <w:rPr>
          <w:rFonts w:ascii="GHEA Grapalat" w:hAnsi="GHEA Grapalat" w:cs="Sylfaen"/>
          <w:lang w:val="hy-AM"/>
        </w:rPr>
        <w:t xml:space="preserve"> </w:t>
      </w:r>
      <w:r w:rsidR="00DD63D1" w:rsidRPr="00177014">
        <w:rPr>
          <w:rFonts w:ascii="GHEA Grapalat" w:hAnsi="GHEA Grapalat" w:cs="Sylfaen"/>
          <w:lang w:val="hy-AM"/>
        </w:rPr>
        <w:t>եւ</w:t>
      </w:r>
      <w:r w:rsidRPr="00177014">
        <w:rPr>
          <w:rFonts w:ascii="GHEA Grapalat" w:hAnsi="GHEA Grapalat" w:cs="Sylfaen"/>
          <w:lang w:val="hy-AM"/>
        </w:rPr>
        <w:t xml:space="preserve"> անդամ պետության օրենսդրության մեջ համապատասխան պահանջի առկայության դեպքում՝ այն անդամ պետության պետական լեզվով (լեզուներով), որի տարածքում իրացվում է արտադրանքը։</w:t>
      </w:r>
    </w:p>
    <w:p w:rsidR="00E4158F" w:rsidRPr="00177014" w:rsidRDefault="00E4158F" w:rsidP="00177014">
      <w:pPr>
        <w:spacing w:after="0" w:line="240" w:lineRule="auto"/>
        <w:ind w:firstLine="540"/>
        <w:contextualSpacing/>
        <w:jc w:val="both"/>
        <w:rPr>
          <w:rFonts w:ascii="GHEA Grapalat" w:hAnsi="GHEA Grapalat" w:cs="Times New Roman"/>
          <w:b/>
          <w:bCs/>
          <w:lang w:val="hy-AM"/>
        </w:rPr>
      </w:pPr>
      <w:r w:rsidRPr="00177014">
        <w:rPr>
          <w:rFonts w:ascii="GHEA Grapalat" w:hAnsi="GHEA Grapalat" w:cs="Times New Roman"/>
          <w:lang w:val="hy-AM"/>
        </w:rPr>
        <w:t xml:space="preserve">7. </w:t>
      </w:r>
      <w:r w:rsidRPr="00177014">
        <w:rPr>
          <w:rFonts w:ascii="GHEA Grapalat" w:hAnsi="GHEA Grapalat" w:cs="Sylfaen"/>
          <w:lang w:val="hy-AM"/>
        </w:rPr>
        <w:t>Մինչ Միության տեխնիկական կանոնակարգ</w:t>
      </w:r>
      <w:r w:rsidR="00C31B20" w:rsidRPr="00177014">
        <w:rPr>
          <w:rFonts w:ascii="GHEA Grapalat" w:hAnsi="GHEA Grapalat" w:cs="Sylfaen"/>
          <w:lang w:val="hy-AM"/>
        </w:rPr>
        <w:t>ն</w:t>
      </w:r>
      <w:r w:rsidRPr="00177014">
        <w:rPr>
          <w:rFonts w:ascii="GHEA Grapalat" w:hAnsi="GHEA Grapalat" w:cs="Sylfaen"/>
          <w:lang w:val="hy-AM"/>
        </w:rPr>
        <w:t xml:space="preserve"> ուժի մեջ մտնելը</w:t>
      </w:r>
      <w:r w:rsidR="00C31B20" w:rsidRPr="00177014">
        <w:rPr>
          <w:rFonts w:ascii="GHEA Grapalat" w:hAnsi="GHEA Grapalat" w:cs="Sylfaen"/>
          <w:lang w:val="hy-AM"/>
        </w:rPr>
        <w:t>,</w:t>
      </w:r>
      <w:r w:rsidRPr="00177014">
        <w:rPr>
          <w:rFonts w:ascii="GHEA Grapalat" w:hAnsi="GHEA Grapalat" w:cs="Sylfaen"/>
          <w:lang w:val="hy-AM"/>
        </w:rPr>
        <w:t xml:space="preserve"> այն արտադրանքը, որի առնչությամբ անդամ պետությունները սահմանել են նույն պարտադիր պահանջները, համապատասխանության հավաստման նույն ձ</w:t>
      </w:r>
      <w:r w:rsidR="00DD63D1" w:rsidRPr="00177014">
        <w:rPr>
          <w:rFonts w:ascii="GHEA Grapalat" w:hAnsi="GHEA Grapalat" w:cs="Sylfaen"/>
          <w:lang w:val="hy-AM"/>
        </w:rPr>
        <w:t>եւ</w:t>
      </w:r>
      <w:r w:rsidRPr="00177014">
        <w:rPr>
          <w:rFonts w:ascii="GHEA Grapalat" w:hAnsi="GHEA Grapalat" w:cs="Sylfaen"/>
          <w:lang w:val="hy-AM"/>
        </w:rPr>
        <w:t xml:space="preserve">աչափերն ու սխեմաները, համապատասխանության պարտադիր հավաստումն իրականացնելիս կիրառվում են հետազոտությունների (փորձարկումների) </w:t>
      </w:r>
      <w:r w:rsidR="00DD63D1" w:rsidRPr="00177014">
        <w:rPr>
          <w:rFonts w:ascii="GHEA Grapalat" w:hAnsi="GHEA Grapalat" w:cs="Sylfaen"/>
          <w:lang w:val="hy-AM"/>
        </w:rPr>
        <w:t>եւ</w:t>
      </w:r>
      <w:r w:rsidRPr="00177014">
        <w:rPr>
          <w:rFonts w:ascii="GHEA Grapalat" w:hAnsi="GHEA Grapalat" w:cs="Sylfaen"/>
          <w:lang w:val="hy-AM"/>
        </w:rPr>
        <w:t xml:space="preserve"> չափումների նույն կամ համադրելի մեթոդները, </w:t>
      </w:r>
      <w:r w:rsidR="00DD63D1" w:rsidRPr="00177014">
        <w:rPr>
          <w:rFonts w:ascii="GHEA Grapalat" w:hAnsi="GHEA Grapalat" w:cs="Sylfaen"/>
          <w:lang w:val="hy-AM"/>
        </w:rPr>
        <w:t>եւ</w:t>
      </w:r>
      <w:r w:rsidRPr="00177014">
        <w:rPr>
          <w:rFonts w:ascii="GHEA Grapalat" w:hAnsi="GHEA Grapalat" w:cs="Sylfaen"/>
          <w:lang w:val="hy-AM"/>
        </w:rPr>
        <w:t xml:space="preserve"> որն ընդգրկված է միասնական ձ</w:t>
      </w:r>
      <w:r w:rsidR="00DD63D1" w:rsidRPr="00177014">
        <w:rPr>
          <w:rFonts w:ascii="GHEA Grapalat" w:hAnsi="GHEA Grapalat" w:cs="Sylfaen"/>
          <w:lang w:val="hy-AM"/>
        </w:rPr>
        <w:t>եւ</w:t>
      </w:r>
      <w:r w:rsidRPr="00177014">
        <w:rPr>
          <w:rFonts w:ascii="GHEA Grapalat" w:hAnsi="GHEA Grapalat" w:cs="Sylfaen"/>
          <w:lang w:val="hy-AM"/>
        </w:rPr>
        <w:t xml:space="preserve">աչափով համապատասխանության հավաստագրերի ու համապատասխանության վերաբերյալ հայտարարագրերի տրամադրմամբ համապատասխանության պարտադիր հավաստման ենթակա արտադրանքի միասնական ցանկում, շրջանառության մեջ </w:t>
      </w:r>
      <w:r w:rsidR="00F40986" w:rsidRPr="00177014">
        <w:rPr>
          <w:rFonts w:ascii="GHEA Grapalat" w:hAnsi="GHEA Grapalat" w:cs="Sylfaen"/>
          <w:lang w:val="hy-AM"/>
        </w:rPr>
        <w:t xml:space="preserve">է դրվում </w:t>
      </w:r>
      <w:r w:rsidRPr="00177014">
        <w:rPr>
          <w:rFonts w:ascii="GHEA Grapalat" w:hAnsi="GHEA Grapalat" w:cs="Sylfaen"/>
          <w:lang w:val="hy-AM"/>
        </w:rPr>
        <w:t>Միության տարածքում, եթե անդամ պետության տարածքում անցել է համապատասխանության հավաստման ընթացակարգերը՝ հետ</w:t>
      </w:r>
      <w:r w:rsidR="00DD63D1" w:rsidRPr="00177014">
        <w:rPr>
          <w:rFonts w:ascii="GHEA Grapalat" w:hAnsi="GHEA Grapalat" w:cs="Sylfaen"/>
          <w:lang w:val="hy-AM"/>
        </w:rPr>
        <w:t>եւ</w:t>
      </w:r>
      <w:r w:rsidRPr="00177014">
        <w:rPr>
          <w:rFonts w:ascii="GHEA Grapalat" w:hAnsi="GHEA Grapalat" w:cs="Sylfaen"/>
          <w:lang w:val="hy-AM"/>
        </w:rPr>
        <w:t>յալ պայմանների պահպանմամբ.</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Միության համապատասխանության գնահատման մարմինների միասնական ռեեստրում ընդգրկված համապատասխանության գնահատման մարմնի կողմից հավաստագրման անցկացում,</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Միության համապատասխանության գնահատման մարմինների միասնական ռեեստրում ընդգրկված փորձարկման լաբորատորիաներում</w:t>
      </w:r>
      <w:r w:rsidRPr="00177014">
        <w:rPr>
          <w:rFonts w:ascii="GHEA Grapalat" w:hAnsi="GHEA Grapalat" w:cs="Times New Roman"/>
          <w:bCs/>
          <w:lang w:val="hy-AM"/>
        </w:rPr>
        <w:t xml:space="preserve"> (</w:t>
      </w:r>
      <w:r w:rsidRPr="00177014">
        <w:rPr>
          <w:rFonts w:ascii="GHEA Grapalat" w:hAnsi="GHEA Grapalat" w:cs="Sylfaen"/>
          <w:bCs/>
          <w:lang w:val="hy-AM"/>
        </w:rPr>
        <w:t>կենտրոններում</w:t>
      </w:r>
      <w:r w:rsidRPr="00177014">
        <w:rPr>
          <w:rFonts w:ascii="GHEA Grapalat" w:hAnsi="GHEA Grapalat" w:cs="Times New Roman"/>
          <w:bCs/>
          <w:lang w:val="hy-AM"/>
        </w:rPr>
        <w:t xml:space="preserve">) </w:t>
      </w:r>
      <w:r w:rsidRPr="00177014">
        <w:rPr>
          <w:rFonts w:ascii="GHEA Grapalat" w:hAnsi="GHEA Grapalat" w:cs="Sylfaen"/>
          <w:bCs/>
          <w:lang w:val="hy-AM"/>
        </w:rPr>
        <w:t>փորձարկումների իրականացում</w:t>
      </w:r>
      <w:r w:rsidRPr="00177014">
        <w:rPr>
          <w:rFonts w:ascii="GHEA Grapalat" w:hAnsi="GHEA Grapalat" w:cs="Times New Roman"/>
          <w:bCs/>
          <w:lang w:val="hy-AM"/>
        </w:rPr>
        <w:t>,</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Sylfaen"/>
          <w:bCs/>
          <w:lang w:val="hy-AM"/>
        </w:rPr>
        <w:t>համապատասխանության հավաստագրերի ու համապատասխանության վերաբերյալ հայտարարագրերի՝ միասնական ձ</w:t>
      </w:r>
      <w:r w:rsidR="00DD63D1" w:rsidRPr="00177014">
        <w:rPr>
          <w:rFonts w:ascii="GHEA Grapalat" w:hAnsi="GHEA Grapalat" w:cs="Sylfaen"/>
          <w:bCs/>
          <w:lang w:val="hy-AM"/>
        </w:rPr>
        <w:t>եւ</w:t>
      </w:r>
      <w:r w:rsidRPr="00177014">
        <w:rPr>
          <w:rFonts w:ascii="GHEA Grapalat" w:hAnsi="GHEA Grapalat" w:cs="Sylfaen"/>
          <w:bCs/>
          <w:lang w:val="hy-AM"/>
        </w:rPr>
        <w:t>աչափով ձ</w:t>
      </w:r>
      <w:r w:rsidR="00DD63D1" w:rsidRPr="00177014">
        <w:rPr>
          <w:rFonts w:ascii="GHEA Grapalat" w:hAnsi="GHEA Grapalat" w:cs="Sylfaen"/>
          <w:bCs/>
          <w:lang w:val="hy-AM"/>
        </w:rPr>
        <w:t>եւ</w:t>
      </w:r>
      <w:r w:rsidRPr="00177014">
        <w:rPr>
          <w:rFonts w:ascii="GHEA Grapalat" w:hAnsi="GHEA Grapalat" w:cs="Sylfaen"/>
          <w:bCs/>
          <w:lang w:val="hy-AM"/>
        </w:rPr>
        <w:t>ակերպում։</w:t>
      </w:r>
      <w:r w:rsidRPr="00177014">
        <w:rPr>
          <w:rFonts w:ascii="GHEA Grapalat" w:hAnsi="GHEA Grapalat" w:cs="Times New Roman"/>
          <w:lang w:val="hy-AM"/>
        </w:rPr>
        <w:t xml:space="preserve"> </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
          <w:bCs/>
          <w:lang w:val="hy-AM"/>
        </w:rPr>
      </w:pPr>
      <w:r w:rsidRPr="00177014">
        <w:rPr>
          <w:rFonts w:ascii="GHEA Grapalat" w:hAnsi="GHEA Grapalat" w:cs="Sylfaen"/>
          <w:lang w:val="hy-AM"/>
        </w:rPr>
        <w:t xml:space="preserve">Արտադրանքի նշված միասնական ցանկը, նշված համապատասխանության հավաստագրի </w:t>
      </w:r>
      <w:r w:rsidR="00DD63D1" w:rsidRPr="00177014">
        <w:rPr>
          <w:rFonts w:ascii="GHEA Grapalat" w:hAnsi="GHEA Grapalat" w:cs="Sylfaen"/>
          <w:lang w:val="hy-AM"/>
        </w:rPr>
        <w:t>եւ</w:t>
      </w:r>
      <w:r w:rsidRPr="00177014">
        <w:rPr>
          <w:rFonts w:ascii="GHEA Grapalat" w:hAnsi="GHEA Grapalat" w:cs="Sylfaen"/>
          <w:lang w:val="hy-AM"/>
        </w:rPr>
        <w:t xml:space="preserve"> համապատասխանության վերաբերյալ հայտարարագրի միասնական ձ</w:t>
      </w:r>
      <w:r w:rsidR="00DD63D1" w:rsidRPr="00177014">
        <w:rPr>
          <w:rFonts w:ascii="GHEA Grapalat" w:hAnsi="GHEA Grapalat" w:cs="Sylfaen"/>
          <w:lang w:val="hy-AM"/>
        </w:rPr>
        <w:t>եւ</w:t>
      </w:r>
      <w:r w:rsidRPr="00177014">
        <w:rPr>
          <w:rFonts w:ascii="GHEA Grapalat" w:hAnsi="GHEA Grapalat" w:cs="Sylfaen"/>
          <w:lang w:val="hy-AM"/>
        </w:rPr>
        <w:t>աչափերը ու դրանց ձ</w:t>
      </w:r>
      <w:r w:rsidR="00DD63D1" w:rsidRPr="00177014">
        <w:rPr>
          <w:rFonts w:ascii="GHEA Grapalat" w:hAnsi="GHEA Grapalat" w:cs="Sylfaen"/>
          <w:lang w:val="hy-AM"/>
        </w:rPr>
        <w:t>եւ</w:t>
      </w:r>
      <w:r w:rsidRPr="00177014">
        <w:rPr>
          <w:rFonts w:ascii="GHEA Grapalat" w:hAnsi="GHEA Grapalat" w:cs="Sylfaen"/>
          <w:lang w:val="hy-AM"/>
        </w:rPr>
        <w:t>ակերպման կանոնները հաստատվում են Հանձնաժողովի կողմից։</w:t>
      </w:r>
    </w:p>
    <w:p w:rsidR="00E4158F" w:rsidRPr="00177014" w:rsidRDefault="00E4158F" w:rsidP="00177014">
      <w:pPr>
        <w:autoSpaceDE w:val="0"/>
        <w:autoSpaceDN w:val="0"/>
        <w:adjustRightInd w:val="0"/>
        <w:spacing w:after="0" w:line="240" w:lineRule="auto"/>
        <w:ind w:firstLine="540"/>
        <w:contextualSpacing/>
        <w:jc w:val="both"/>
        <w:rPr>
          <w:rFonts w:ascii="GHEA Grapalat" w:hAnsi="GHEA Grapalat" w:cs="Times New Roman"/>
          <w:bCs/>
          <w:lang w:val="hy-AM"/>
        </w:rPr>
      </w:pPr>
      <w:r w:rsidRPr="00177014">
        <w:rPr>
          <w:rFonts w:ascii="GHEA Grapalat" w:hAnsi="GHEA Grapalat" w:cs="Times New Roman"/>
          <w:bCs/>
          <w:lang w:val="hy-AM"/>
        </w:rPr>
        <w:lastRenderedPageBreak/>
        <w:t xml:space="preserve">8. </w:t>
      </w:r>
      <w:r w:rsidRPr="00177014">
        <w:rPr>
          <w:rFonts w:ascii="GHEA Grapalat" w:hAnsi="GHEA Grapalat" w:cs="Sylfaen"/>
          <w:bCs/>
          <w:lang w:val="hy-AM"/>
        </w:rPr>
        <w:t>Միության մաքսային տարածքում համապատասխանության պարտադիր գնահատման ենթակա արտադրանքի ներմուծումն իրականացվում է Հանձնաժողովի կողմից հաստատվող կարգով։</w:t>
      </w:r>
      <w:r w:rsidRPr="00177014">
        <w:rPr>
          <w:rFonts w:ascii="GHEA Grapalat" w:hAnsi="GHEA Grapalat" w:cs="Times New Roman"/>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lang w:val="hy-AM"/>
        </w:rPr>
      </w:pPr>
      <w:r w:rsidRPr="00177014">
        <w:rPr>
          <w:rFonts w:ascii="GHEA Grapalat" w:hAnsi="GHEA Grapalat" w:cs="Times New Roman"/>
          <w:bCs/>
          <w:lang w:val="hy-AM"/>
        </w:rPr>
        <w:t xml:space="preserve">9. </w:t>
      </w:r>
      <w:r w:rsidRPr="00177014">
        <w:rPr>
          <w:rFonts w:ascii="GHEA Grapalat" w:hAnsi="GHEA Grapalat" w:cs="Sylfaen"/>
          <w:bCs/>
          <w:lang w:val="hy-AM"/>
        </w:rPr>
        <w:t>Անդամ պետությունը</w:t>
      </w:r>
      <w:r w:rsidRPr="00177014">
        <w:rPr>
          <w:rFonts w:ascii="GHEA Grapalat" w:hAnsi="GHEA Grapalat" w:cs="Times New Roman"/>
          <w:bCs/>
          <w:lang w:val="hy-AM"/>
        </w:rPr>
        <w:t xml:space="preserve">, </w:t>
      </w:r>
      <w:r w:rsidRPr="00177014">
        <w:rPr>
          <w:rFonts w:ascii="GHEA Grapalat" w:hAnsi="GHEA Grapalat" w:cs="Sylfaen"/>
          <w:bCs/>
          <w:lang w:val="hy-AM"/>
        </w:rPr>
        <w:t>ղեկավարվելով իր օրինական շահերի պաշտպանությամբ</w:t>
      </w:r>
      <w:r w:rsidRPr="00177014">
        <w:rPr>
          <w:rFonts w:ascii="GHEA Grapalat" w:hAnsi="GHEA Grapalat" w:cs="Times New Roman"/>
          <w:bCs/>
          <w:lang w:val="hy-AM"/>
        </w:rPr>
        <w:t xml:space="preserve">, </w:t>
      </w:r>
      <w:r w:rsidRPr="00177014">
        <w:rPr>
          <w:rFonts w:ascii="GHEA Grapalat" w:hAnsi="GHEA Grapalat" w:cs="Sylfaen"/>
          <w:bCs/>
          <w:lang w:val="hy-AM"/>
        </w:rPr>
        <w:t>կարող է ձեռնարկել արտակարգ միջոցներ՝ վտանգավոր արտադրանքի՝ շրջանառության մեջ դնելը կանխելու նպատակով։</w:t>
      </w:r>
      <w:r w:rsidR="00DD63D1" w:rsidRPr="00177014">
        <w:rPr>
          <w:rFonts w:ascii="GHEA Grapalat" w:hAnsi="GHEA Grapalat" w:cs="Times New Roman"/>
          <w:lang w:val="hy-AM"/>
        </w:rPr>
        <w:t xml:space="preserve"> </w:t>
      </w:r>
      <w:r w:rsidR="00B04E3C" w:rsidRPr="00177014">
        <w:rPr>
          <w:rFonts w:ascii="GHEA Grapalat" w:hAnsi="GHEA Grapalat" w:cs="Sylfaen"/>
          <w:bCs/>
          <w:lang w:val="hy-AM"/>
        </w:rPr>
        <w:t>Ա</w:t>
      </w:r>
      <w:r w:rsidRPr="00177014">
        <w:rPr>
          <w:rFonts w:ascii="GHEA Grapalat" w:hAnsi="GHEA Grapalat" w:cs="Sylfaen"/>
          <w:bCs/>
          <w:lang w:val="hy-AM"/>
        </w:rPr>
        <w:t>նդամ պետություն</w:t>
      </w:r>
      <w:r w:rsidR="008945AD" w:rsidRPr="00177014">
        <w:rPr>
          <w:rFonts w:ascii="GHEA Grapalat" w:hAnsi="GHEA Grapalat" w:cs="Sylfaen"/>
          <w:bCs/>
          <w:lang w:val="hy-AM"/>
        </w:rPr>
        <w:t>ն</w:t>
      </w:r>
      <w:r w:rsidRPr="00177014">
        <w:rPr>
          <w:rFonts w:ascii="GHEA Grapalat" w:hAnsi="GHEA Grapalat" w:cs="Sylfaen"/>
          <w:bCs/>
          <w:lang w:val="hy-AM"/>
        </w:rPr>
        <w:t xml:space="preserve"> </w:t>
      </w:r>
      <w:r w:rsidR="00B04E3C" w:rsidRPr="00177014">
        <w:rPr>
          <w:rFonts w:ascii="GHEA Grapalat" w:hAnsi="GHEA Grapalat" w:cs="Sylfaen"/>
          <w:bCs/>
          <w:lang w:val="hy-AM"/>
        </w:rPr>
        <w:t xml:space="preserve">այդ դեպքում </w:t>
      </w:r>
      <w:r w:rsidRPr="00177014">
        <w:rPr>
          <w:rFonts w:ascii="GHEA Grapalat" w:hAnsi="GHEA Grapalat" w:cs="Sylfaen"/>
          <w:bCs/>
          <w:lang w:val="hy-AM"/>
        </w:rPr>
        <w:t xml:space="preserve">անմիջապես տեղեկացնում է մյուս անդամ պետություններին ձեռնարկված արտակարգ միջոցների մասին </w:t>
      </w:r>
      <w:r w:rsidR="00DD63D1" w:rsidRPr="00177014">
        <w:rPr>
          <w:rFonts w:ascii="GHEA Grapalat" w:hAnsi="GHEA Grapalat" w:cs="Sylfaen"/>
          <w:bCs/>
          <w:lang w:val="hy-AM"/>
        </w:rPr>
        <w:t>եւ</w:t>
      </w:r>
      <w:r w:rsidRPr="00177014">
        <w:rPr>
          <w:rFonts w:ascii="GHEA Grapalat" w:hAnsi="GHEA Grapalat" w:cs="Sylfaen"/>
          <w:bCs/>
          <w:lang w:val="hy-AM"/>
        </w:rPr>
        <w:t xml:space="preserve"> սկսում է այս հարցի շուրջ խորհրդակցությունների ու բանակցությունների գործընթացը։</w:t>
      </w:r>
      <w:r w:rsidRPr="00177014">
        <w:rPr>
          <w:rFonts w:ascii="GHEA Grapalat" w:hAnsi="GHEA Grapalat" w:cs="Times New Roman"/>
          <w:bCs/>
          <w:lang w:val="hy-AM"/>
        </w:rPr>
        <w:t xml:space="preserve"> </w:t>
      </w:r>
    </w:p>
    <w:p w:rsidR="00E4158F" w:rsidRPr="00177014" w:rsidRDefault="00E4158F" w:rsidP="00177014">
      <w:pPr>
        <w:spacing w:after="0" w:line="240" w:lineRule="auto"/>
        <w:ind w:firstLine="540"/>
        <w:contextualSpacing/>
        <w:jc w:val="both"/>
        <w:rPr>
          <w:rFonts w:ascii="GHEA Grapalat" w:hAnsi="GHEA Grapalat" w:cs="Times New Roman"/>
          <w:b/>
          <w:bCs/>
          <w:lang w:val="hy-AM"/>
        </w:rPr>
      </w:pPr>
      <w:r w:rsidRPr="00177014">
        <w:rPr>
          <w:rFonts w:ascii="GHEA Grapalat" w:hAnsi="GHEA Grapalat" w:cs="Times New Roman"/>
          <w:lang w:val="hy-AM"/>
        </w:rPr>
        <w:t xml:space="preserve">10. </w:t>
      </w:r>
      <w:r w:rsidRPr="00177014">
        <w:rPr>
          <w:rFonts w:ascii="GHEA Grapalat" w:hAnsi="GHEA Grapalat" w:cs="Sylfaen"/>
          <w:lang w:val="hy-AM"/>
        </w:rPr>
        <w:t>Հանձնաժողովը տեխնիկական կարգավորման ոլորտում ստեղծում է տեղեկատվական համակարգ, որը Միության ինտեգրված տեղեկատվական համակարգի մասն է կազմում։</w:t>
      </w:r>
    </w:p>
    <w:p w:rsidR="00E4158F" w:rsidRPr="00177014" w:rsidRDefault="00E4158F" w:rsidP="00177014">
      <w:pPr>
        <w:spacing w:after="0" w:line="240" w:lineRule="auto"/>
        <w:ind w:firstLine="540"/>
        <w:contextualSpacing/>
        <w:jc w:val="center"/>
        <w:rPr>
          <w:rFonts w:ascii="GHEA Grapalat" w:hAnsi="GHEA Grapalat" w:cs="Times New Roman"/>
          <w:lang w:val="hy-AM" w:eastAsia="ru-RU"/>
        </w:rPr>
      </w:pPr>
      <w:r w:rsidRPr="00177014">
        <w:rPr>
          <w:rFonts w:ascii="GHEA Grapalat" w:hAnsi="GHEA Grapalat" w:cs="Times New Roman"/>
          <w:lang w:val="hy-AM" w:eastAsia="ru-RU"/>
        </w:rPr>
        <w:t>____________</w:t>
      </w:r>
    </w:p>
    <w:sectPr w:rsidR="00E4158F" w:rsidRPr="00177014" w:rsidSect="00DD6C0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619" w:rsidRDefault="00764619" w:rsidP="00611157">
      <w:pPr>
        <w:spacing w:after="0" w:line="240" w:lineRule="auto"/>
      </w:pPr>
      <w:r>
        <w:separator/>
      </w:r>
    </w:p>
  </w:endnote>
  <w:endnote w:type="continuationSeparator" w:id="0">
    <w:p w:rsidR="00764619" w:rsidRDefault="00764619" w:rsidP="00611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E5B" w:rsidRDefault="00EB4E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E5B" w:rsidRDefault="00EB4E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E5B" w:rsidRDefault="00EB4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619" w:rsidRDefault="00764619" w:rsidP="00611157">
      <w:pPr>
        <w:spacing w:after="0" w:line="240" w:lineRule="auto"/>
      </w:pPr>
      <w:r>
        <w:separator/>
      </w:r>
    </w:p>
  </w:footnote>
  <w:footnote w:type="continuationSeparator" w:id="0">
    <w:p w:rsidR="00764619" w:rsidRDefault="00764619" w:rsidP="006111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E5B" w:rsidRDefault="00EB4E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E5B" w:rsidRDefault="00EB4E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E5B" w:rsidRDefault="00EB4E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32B19"/>
    <w:multiLevelType w:val="hybridMultilevel"/>
    <w:tmpl w:val="69E4B73A"/>
    <w:lvl w:ilvl="0" w:tplc="D54AFA24">
      <w:start w:val="1"/>
      <w:numFmt w:val="decimal"/>
      <w:suff w:val="space"/>
      <w:lvlText w:val="%1."/>
      <w:lvlJc w:val="left"/>
      <w:pPr>
        <w:ind w:left="284" w:firstLine="709"/>
      </w:pPr>
      <w:rPr>
        <w:rFonts w:hint="default"/>
        <w:b w:val="0"/>
        <w:bCs w:val="0"/>
        <w:i w:val="0"/>
        <w:iCs w:val="0"/>
        <w:color w:val="auto"/>
      </w:r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9B9"/>
    <w:rsid w:val="00006588"/>
    <w:rsid w:val="00015456"/>
    <w:rsid w:val="0002011E"/>
    <w:rsid w:val="000201BB"/>
    <w:rsid w:val="00044A7E"/>
    <w:rsid w:val="00045756"/>
    <w:rsid w:val="000709AA"/>
    <w:rsid w:val="000C5E83"/>
    <w:rsid w:val="000E276B"/>
    <w:rsid w:val="000E6284"/>
    <w:rsid w:val="001102E4"/>
    <w:rsid w:val="00127F59"/>
    <w:rsid w:val="00140B03"/>
    <w:rsid w:val="00145EA2"/>
    <w:rsid w:val="00156617"/>
    <w:rsid w:val="00172851"/>
    <w:rsid w:val="00177014"/>
    <w:rsid w:val="0019798B"/>
    <w:rsid w:val="001B4F0D"/>
    <w:rsid w:val="001B5D25"/>
    <w:rsid w:val="001C5212"/>
    <w:rsid w:val="001D0426"/>
    <w:rsid w:val="001D6E58"/>
    <w:rsid w:val="00202CEB"/>
    <w:rsid w:val="0020378B"/>
    <w:rsid w:val="00212561"/>
    <w:rsid w:val="00223C9C"/>
    <w:rsid w:val="002243D4"/>
    <w:rsid w:val="002301AE"/>
    <w:rsid w:val="00237B3D"/>
    <w:rsid w:val="00243C8B"/>
    <w:rsid w:val="00244821"/>
    <w:rsid w:val="002536F9"/>
    <w:rsid w:val="00260BAB"/>
    <w:rsid w:val="0027543F"/>
    <w:rsid w:val="002765BE"/>
    <w:rsid w:val="0029155E"/>
    <w:rsid w:val="002A0D51"/>
    <w:rsid w:val="002B0DD5"/>
    <w:rsid w:val="00352141"/>
    <w:rsid w:val="00367A66"/>
    <w:rsid w:val="00371718"/>
    <w:rsid w:val="00373F8D"/>
    <w:rsid w:val="003B7B13"/>
    <w:rsid w:val="003C1DAA"/>
    <w:rsid w:val="003E41CD"/>
    <w:rsid w:val="003F7672"/>
    <w:rsid w:val="00456D4A"/>
    <w:rsid w:val="0045738C"/>
    <w:rsid w:val="00460952"/>
    <w:rsid w:val="00461B4E"/>
    <w:rsid w:val="00481354"/>
    <w:rsid w:val="0048480F"/>
    <w:rsid w:val="004B213C"/>
    <w:rsid w:val="004B3FCB"/>
    <w:rsid w:val="004C1EBE"/>
    <w:rsid w:val="004C63F2"/>
    <w:rsid w:val="004D21C3"/>
    <w:rsid w:val="004E6C05"/>
    <w:rsid w:val="005209B9"/>
    <w:rsid w:val="0052166A"/>
    <w:rsid w:val="00534662"/>
    <w:rsid w:val="0053617F"/>
    <w:rsid w:val="00537BC2"/>
    <w:rsid w:val="00577E92"/>
    <w:rsid w:val="005A0382"/>
    <w:rsid w:val="005A060B"/>
    <w:rsid w:val="005A41FB"/>
    <w:rsid w:val="005A5A3F"/>
    <w:rsid w:val="005C28F9"/>
    <w:rsid w:val="005C7CE6"/>
    <w:rsid w:val="005E0D5E"/>
    <w:rsid w:val="005E2745"/>
    <w:rsid w:val="005F2753"/>
    <w:rsid w:val="00602F1D"/>
    <w:rsid w:val="00610E89"/>
    <w:rsid w:val="00611157"/>
    <w:rsid w:val="00630B86"/>
    <w:rsid w:val="00642CEF"/>
    <w:rsid w:val="00647F81"/>
    <w:rsid w:val="0066165C"/>
    <w:rsid w:val="00664D0D"/>
    <w:rsid w:val="006746AE"/>
    <w:rsid w:val="00686A6F"/>
    <w:rsid w:val="0068762A"/>
    <w:rsid w:val="006950B5"/>
    <w:rsid w:val="006973B0"/>
    <w:rsid w:val="006A3B31"/>
    <w:rsid w:val="006B0216"/>
    <w:rsid w:val="006B3F6A"/>
    <w:rsid w:val="006B6B1A"/>
    <w:rsid w:val="006C398E"/>
    <w:rsid w:val="006E3F85"/>
    <w:rsid w:val="00707FE8"/>
    <w:rsid w:val="0071742B"/>
    <w:rsid w:val="007237F6"/>
    <w:rsid w:val="00732488"/>
    <w:rsid w:val="00734FAD"/>
    <w:rsid w:val="00741776"/>
    <w:rsid w:val="00753D1C"/>
    <w:rsid w:val="00764619"/>
    <w:rsid w:val="0077106B"/>
    <w:rsid w:val="0078464D"/>
    <w:rsid w:val="00791ACB"/>
    <w:rsid w:val="00791F7E"/>
    <w:rsid w:val="007A3F1F"/>
    <w:rsid w:val="007B5481"/>
    <w:rsid w:val="007B5B2B"/>
    <w:rsid w:val="007D0FC5"/>
    <w:rsid w:val="007D4796"/>
    <w:rsid w:val="007D6662"/>
    <w:rsid w:val="007E700C"/>
    <w:rsid w:val="007E706F"/>
    <w:rsid w:val="00826D32"/>
    <w:rsid w:val="0083374A"/>
    <w:rsid w:val="00833D26"/>
    <w:rsid w:val="00835F2F"/>
    <w:rsid w:val="00842862"/>
    <w:rsid w:val="008567D3"/>
    <w:rsid w:val="00860FFF"/>
    <w:rsid w:val="00861BED"/>
    <w:rsid w:val="00862076"/>
    <w:rsid w:val="00864E39"/>
    <w:rsid w:val="008650E7"/>
    <w:rsid w:val="00894358"/>
    <w:rsid w:val="008945AD"/>
    <w:rsid w:val="008974CA"/>
    <w:rsid w:val="008B6F9E"/>
    <w:rsid w:val="008C1ADD"/>
    <w:rsid w:val="008E2BC4"/>
    <w:rsid w:val="008F024D"/>
    <w:rsid w:val="008F0A05"/>
    <w:rsid w:val="00900136"/>
    <w:rsid w:val="0090047E"/>
    <w:rsid w:val="00920562"/>
    <w:rsid w:val="0093380C"/>
    <w:rsid w:val="0094127B"/>
    <w:rsid w:val="00954162"/>
    <w:rsid w:val="009625C6"/>
    <w:rsid w:val="00972A50"/>
    <w:rsid w:val="00973103"/>
    <w:rsid w:val="00975434"/>
    <w:rsid w:val="009A32AC"/>
    <w:rsid w:val="009B3093"/>
    <w:rsid w:val="009B7DF0"/>
    <w:rsid w:val="009D33E7"/>
    <w:rsid w:val="009D5C20"/>
    <w:rsid w:val="00A009D7"/>
    <w:rsid w:val="00A4783D"/>
    <w:rsid w:val="00A60120"/>
    <w:rsid w:val="00A607CC"/>
    <w:rsid w:val="00A64E48"/>
    <w:rsid w:val="00A67161"/>
    <w:rsid w:val="00A71624"/>
    <w:rsid w:val="00A85385"/>
    <w:rsid w:val="00A8592D"/>
    <w:rsid w:val="00A87C1C"/>
    <w:rsid w:val="00A9260D"/>
    <w:rsid w:val="00A94692"/>
    <w:rsid w:val="00AB1098"/>
    <w:rsid w:val="00AB22CE"/>
    <w:rsid w:val="00AC06ED"/>
    <w:rsid w:val="00AD2E3A"/>
    <w:rsid w:val="00AE6A9B"/>
    <w:rsid w:val="00AF27B4"/>
    <w:rsid w:val="00B028A4"/>
    <w:rsid w:val="00B03D02"/>
    <w:rsid w:val="00B04E3C"/>
    <w:rsid w:val="00B07273"/>
    <w:rsid w:val="00B14A04"/>
    <w:rsid w:val="00B50AAB"/>
    <w:rsid w:val="00B601AB"/>
    <w:rsid w:val="00B7070B"/>
    <w:rsid w:val="00B7773C"/>
    <w:rsid w:val="00B92B8A"/>
    <w:rsid w:val="00B93A71"/>
    <w:rsid w:val="00B9471F"/>
    <w:rsid w:val="00BE138A"/>
    <w:rsid w:val="00BE7DA3"/>
    <w:rsid w:val="00C020A8"/>
    <w:rsid w:val="00C03FFE"/>
    <w:rsid w:val="00C31B20"/>
    <w:rsid w:val="00C35C5C"/>
    <w:rsid w:val="00C53257"/>
    <w:rsid w:val="00C56966"/>
    <w:rsid w:val="00C77FFD"/>
    <w:rsid w:val="00C93805"/>
    <w:rsid w:val="00CA14DD"/>
    <w:rsid w:val="00CA21B2"/>
    <w:rsid w:val="00CB477F"/>
    <w:rsid w:val="00CC3D7F"/>
    <w:rsid w:val="00D2493B"/>
    <w:rsid w:val="00D328D0"/>
    <w:rsid w:val="00D53C1F"/>
    <w:rsid w:val="00D566CA"/>
    <w:rsid w:val="00D6126F"/>
    <w:rsid w:val="00D618E2"/>
    <w:rsid w:val="00D7309A"/>
    <w:rsid w:val="00D76BC8"/>
    <w:rsid w:val="00D8211E"/>
    <w:rsid w:val="00D82F8D"/>
    <w:rsid w:val="00D834E3"/>
    <w:rsid w:val="00D84D7A"/>
    <w:rsid w:val="00DD63D1"/>
    <w:rsid w:val="00DD6C03"/>
    <w:rsid w:val="00DD7213"/>
    <w:rsid w:val="00DF3025"/>
    <w:rsid w:val="00DF5CEA"/>
    <w:rsid w:val="00E160EC"/>
    <w:rsid w:val="00E177C3"/>
    <w:rsid w:val="00E239DA"/>
    <w:rsid w:val="00E4158F"/>
    <w:rsid w:val="00E441A1"/>
    <w:rsid w:val="00E554BE"/>
    <w:rsid w:val="00E67F46"/>
    <w:rsid w:val="00E80B9D"/>
    <w:rsid w:val="00E829CD"/>
    <w:rsid w:val="00E90124"/>
    <w:rsid w:val="00E9424D"/>
    <w:rsid w:val="00EA3D02"/>
    <w:rsid w:val="00EA3E91"/>
    <w:rsid w:val="00EB0524"/>
    <w:rsid w:val="00EB4E5B"/>
    <w:rsid w:val="00EE0FD2"/>
    <w:rsid w:val="00F22261"/>
    <w:rsid w:val="00F40986"/>
    <w:rsid w:val="00F50718"/>
    <w:rsid w:val="00F9685B"/>
    <w:rsid w:val="00F96C04"/>
    <w:rsid w:val="00FA0B2A"/>
    <w:rsid w:val="00FA1865"/>
    <w:rsid w:val="00FB3BB3"/>
    <w:rsid w:val="00FB3E09"/>
    <w:rsid w:val="00FC0412"/>
    <w:rsid w:val="00FD7D72"/>
    <w:rsid w:val="00FE5580"/>
    <w:rsid w:val="00FE7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9B9"/>
    <w:pPr>
      <w:spacing w:after="200" w:line="276" w:lineRule="auto"/>
    </w:pPr>
    <w:rPr>
      <w:rFonts w:cs="Calibri"/>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w4winMark">
    <w:name w:val="tw4winMark"/>
    <w:uiPriority w:val="99"/>
    <w:rsid w:val="00C56966"/>
    <w:rPr>
      <w:vanish/>
      <w:color w:val="800080"/>
      <w:vertAlign w:val="subscript"/>
    </w:rPr>
  </w:style>
  <w:style w:type="paragraph" w:styleId="Header">
    <w:name w:val="header"/>
    <w:basedOn w:val="Normal"/>
    <w:link w:val="HeaderChar"/>
    <w:uiPriority w:val="99"/>
    <w:semiHidden/>
    <w:rsid w:val="0061115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611157"/>
    <w:rPr>
      <w:lang w:val="ru-RU"/>
    </w:rPr>
  </w:style>
  <w:style w:type="paragraph" w:styleId="Footer">
    <w:name w:val="footer"/>
    <w:basedOn w:val="Normal"/>
    <w:link w:val="FooterChar"/>
    <w:uiPriority w:val="99"/>
    <w:semiHidden/>
    <w:rsid w:val="0061115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11157"/>
    <w:rPr>
      <w:lang w:val="ru-RU"/>
    </w:rPr>
  </w:style>
  <w:style w:type="paragraph" w:styleId="BalloonText">
    <w:name w:val="Balloon Text"/>
    <w:basedOn w:val="Normal"/>
    <w:link w:val="BalloonTextChar"/>
    <w:uiPriority w:val="99"/>
    <w:semiHidden/>
    <w:rsid w:val="002536F9"/>
    <w:rPr>
      <w:rFonts w:ascii="Tahoma" w:hAnsi="Tahoma" w:cs="Tahoma"/>
      <w:sz w:val="16"/>
      <w:szCs w:val="16"/>
    </w:rPr>
  </w:style>
  <w:style w:type="character" w:customStyle="1" w:styleId="BalloonTextChar">
    <w:name w:val="Balloon Text Char"/>
    <w:basedOn w:val="DefaultParagraphFont"/>
    <w:link w:val="BalloonText"/>
    <w:uiPriority w:val="99"/>
    <w:semiHidden/>
    <w:rsid w:val="00F92FD3"/>
    <w:rPr>
      <w:rFonts w:ascii="Times New Roman" w:hAnsi="Times New Roman"/>
      <w:sz w:val="0"/>
      <w:szCs w:val="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2751</Words>
  <Characters>15682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18397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dc:creator>
  <cp:lastModifiedBy>Admin</cp:lastModifiedBy>
  <cp:revision>3</cp:revision>
  <cp:lastPrinted>2014-10-25T06:50:00Z</cp:lastPrinted>
  <dcterms:created xsi:type="dcterms:W3CDTF">2014-10-23T15:56:00Z</dcterms:created>
  <dcterms:modified xsi:type="dcterms:W3CDTF">2014-10-25T06:51:00Z</dcterms:modified>
</cp:coreProperties>
</file>